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8F335" w14:textId="77777777" w:rsidR="0031541E" w:rsidRPr="00C37989" w:rsidRDefault="0031541E" w:rsidP="00846451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C37989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中華民國醫師公會全國聯合會</w:t>
      </w:r>
    </w:p>
    <w:p w14:paraId="0DE70821" w14:textId="6D6DB9E0" w:rsidR="00410C82" w:rsidRPr="00C37989" w:rsidRDefault="0031541E" w:rsidP="00846451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C37989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第1</w:t>
      </w:r>
      <w:r w:rsidR="001E7427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3</w:t>
      </w:r>
      <w:r w:rsidRPr="00C37989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屆第</w:t>
      </w:r>
      <w:r w:rsidR="001E7427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1</w:t>
      </w:r>
      <w:r w:rsidRPr="00C37989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次醫療政策委員會會議紀錄</w:t>
      </w:r>
    </w:p>
    <w:p w14:paraId="732FA597" w14:textId="6667F6FE" w:rsidR="0031541E" w:rsidRPr="001A2A2C" w:rsidRDefault="0031541E" w:rsidP="00846451">
      <w:pPr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7989">
        <w:rPr>
          <w:rFonts w:ascii="標楷體" w:eastAsia="標楷體" w:hAnsi="標楷體" w:hint="eastAsia"/>
          <w:color w:val="000000" w:themeColor="text1"/>
          <w:sz w:val="28"/>
          <w:szCs w:val="28"/>
        </w:rPr>
        <w:t>時間：</w:t>
      </w:r>
      <w:r w:rsidR="001E7427" w:rsidRPr="001E742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1E7427" w:rsidRPr="001A2A2C">
        <w:rPr>
          <w:rFonts w:ascii="標楷體" w:eastAsia="標楷體" w:hAnsi="標楷體" w:hint="eastAsia"/>
          <w:color w:val="000000" w:themeColor="text1"/>
          <w:sz w:val="28"/>
          <w:szCs w:val="28"/>
        </w:rPr>
        <w:t>12年2月1日（星期三）下午2時</w:t>
      </w:r>
    </w:p>
    <w:p w14:paraId="05F07643" w14:textId="23EC7114" w:rsidR="0031541E" w:rsidRPr="001A2A2C" w:rsidRDefault="0031541E" w:rsidP="000C7D8B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2A2C">
        <w:rPr>
          <w:rFonts w:ascii="標楷體" w:eastAsia="標楷體" w:hAnsi="標楷體" w:hint="eastAsia"/>
          <w:color w:val="000000" w:themeColor="text1"/>
          <w:sz w:val="28"/>
          <w:szCs w:val="28"/>
        </w:rPr>
        <w:t>地點：臺北市安和路一段27號9樓（第</w:t>
      </w:r>
      <w:r w:rsidR="00411023" w:rsidRPr="001A2A2C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1A2A2C">
        <w:rPr>
          <w:rFonts w:ascii="標楷體" w:eastAsia="標楷體" w:hAnsi="標楷體" w:hint="eastAsia"/>
          <w:color w:val="000000" w:themeColor="text1"/>
          <w:sz w:val="28"/>
          <w:szCs w:val="28"/>
        </w:rPr>
        <w:t>會議室）</w:t>
      </w:r>
    </w:p>
    <w:p w14:paraId="6EC9FBDF" w14:textId="77777777" w:rsidR="000C7D8B" w:rsidRPr="001A2A2C" w:rsidRDefault="0031541E" w:rsidP="000C7D8B">
      <w:pPr>
        <w:spacing w:line="500" w:lineRule="exact"/>
        <w:ind w:left="848" w:hangingChars="303" w:hanging="84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2A2C">
        <w:rPr>
          <w:rFonts w:ascii="標楷體" w:eastAsia="標楷體" w:hAnsi="標楷體" w:hint="eastAsia"/>
          <w:color w:val="000000" w:themeColor="text1"/>
          <w:sz w:val="28"/>
          <w:szCs w:val="28"/>
        </w:rPr>
        <w:t>出席：</w:t>
      </w:r>
      <w:proofErr w:type="gramStart"/>
      <w:r w:rsidR="00E37660" w:rsidRPr="001A2A2C">
        <w:rPr>
          <w:rFonts w:ascii="標楷體" w:eastAsia="標楷體" w:hAnsi="標楷體" w:hint="eastAsia"/>
          <w:color w:val="000000" w:themeColor="text1"/>
          <w:sz w:val="28"/>
          <w:szCs w:val="28"/>
        </w:rPr>
        <w:t>鍾飲文</w:t>
      </w:r>
      <w:proofErr w:type="gramEnd"/>
      <w:r w:rsidR="00E37660" w:rsidRPr="001A2A2C">
        <w:rPr>
          <w:rFonts w:ascii="標楷體" w:eastAsia="標楷體" w:hAnsi="標楷體" w:hint="eastAsia"/>
          <w:color w:val="000000" w:themeColor="text1"/>
          <w:sz w:val="28"/>
          <w:szCs w:val="28"/>
        </w:rPr>
        <w:t>、簡志誠(視訊)、賴俊良、魏重耀(視訊)、李茂盛(視訊)、張嘉訓(視訊)、吳梅壽、侯明志(視訊)、翁文能(視訊)、</w:t>
      </w:r>
      <w:r w:rsidR="000C7D8B" w:rsidRPr="001A2A2C">
        <w:rPr>
          <w:rFonts w:ascii="標楷體" w:eastAsia="標楷體" w:hAnsi="標楷體" w:hint="eastAsia"/>
          <w:color w:val="000000" w:themeColor="text1"/>
          <w:sz w:val="28"/>
          <w:szCs w:val="28"/>
        </w:rPr>
        <w:t>林</w:t>
      </w:r>
      <w:proofErr w:type="gramStart"/>
      <w:r w:rsidR="000C7D8B" w:rsidRPr="001A2A2C">
        <w:rPr>
          <w:rFonts w:ascii="標楷體" w:eastAsia="標楷體" w:hAnsi="標楷體" w:hint="eastAsia"/>
          <w:color w:val="000000" w:themeColor="text1"/>
          <w:sz w:val="28"/>
          <w:szCs w:val="28"/>
        </w:rPr>
        <w:t>恒</w:t>
      </w:r>
      <w:proofErr w:type="gramEnd"/>
      <w:r w:rsidR="000C7D8B" w:rsidRPr="001A2A2C">
        <w:rPr>
          <w:rFonts w:ascii="標楷體" w:eastAsia="標楷體" w:hAnsi="標楷體" w:hint="eastAsia"/>
          <w:color w:val="000000" w:themeColor="text1"/>
          <w:sz w:val="28"/>
          <w:szCs w:val="28"/>
        </w:rPr>
        <w:t>毅(視訊)、潘志勤(視訊)、王智弘、詹前俊(視訊)、陳穆寬(視訊)、邱國華(視訊)、梁忠詔(視訊)、高耿耀(視訊)、邱俊傑、陳英詔(視訊)、李偉華(視訊)、陳建宗(視訊)、蔡鴻文(視訊)、塗勝雄(視訊)、夏保介(視訊)、邱炳川(視訊)、蔡國麟、吳東泰(視訊)、藍聖星(視訊)、</w:t>
      </w:r>
      <w:proofErr w:type="gramStart"/>
      <w:r w:rsidR="000C7D8B" w:rsidRPr="001A2A2C">
        <w:rPr>
          <w:rFonts w:ascii="標楷體" w:eastAsia="標楷體" w:hAnsi="標楷體" w:hint="eastAsia"/>
          <w:color w:val="000000" w:themeColor="text1"/>
          <w:sz w:val="28"/>
          <w:szCs w:val="28"/>
        </w:rPr>
        <w:t>高文要</w:t>
      </w:r>
      <w:proofErr w:type="gramEnd"/>
      <w:r w:rsidR="000C7D8B" w:rsidRPr="001A2A2C">
        <w:rPr>
          <w:rFonts w:ascii="標楷體" w:eastAsia="標楷體" w:hAnsi="標楷體" w:hint="eastAsia"/>
          <w:color w:val="000000" w:themeColor="text1"/>
          <w:sz w:val="28"/>
          <w:szCs w:val="28"/>
        </w:rPr>
        <w:t>(視訊)、曾競鋒(視訊)</w:t>
      </w:r>
    </w:p>
    <w:p w14:paraId="0FB1D838" w14:textId="0DADFE0C" w:rsidR="00BC4936" w:rsidRPr="001A2A2C" w:rsidRDefault="00BC4936" w:rsidP="000C7D8B">
      <w:pPr>
        <w:spacing w:line="500" w:lineRule="exact"/>
        <w:ind w:left="848" w:hangingChars="303" w:hanging="84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2A2C">
        <w:rPr>
          <w:rFonts w:ascii="標楷體" w:eastAsia="標楷體" w:hAnsi="標楷體" w:hint="eastAsia"/>
          <w:color w:val="000000" w:themeColor="text1"/>
          <w:sz w:val="28"/>
          <w:szCs w:val="28"/>
        </w:rPr>
        <w:t>請假：</w:t>
      </w:r>
      <w:r w:rsidR="000C7D8B" w:rsidRPr="001A2A2C">
        <w:rPr>
          <w:rFonts w:ascii="標楷體" w:eastAsia="標楷體" w:hAnsi="標楷體" w:hint="eastAsia"/>
          <w:color w:val="000000" w:themeColor="text1"/>
          <w:sz w:val="28"/>
          <w:szCs w:val="28"/>
        </w:rPr>
        <w:t>鄭俊堂、李順安、黃建寧</w:t>
      </w:r>
    </w:p>
    <w:p w14:paraId="7EE65FB7" w14:textId="176ABB65" w:rsidR="00DD7D52" w:rsidRPr="001A2A2C" w:rsidRDefault="00DD7D52" w:rsidP="000C7D8B">
      <w:pPr>
        <w:spacing w:line="500" w:lineRule="exact"/>
        <w:ind w:left="848" w:hangingChars="303" w:hanging="84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2A2C">
        <w:rPr>
          <w:rFonts w:ascii="標楷體" w:eastAsia="標楷體" w:hAnsi="標楷體" w:hint="eastAsia"/>
          <w:color w:val="000000" w:themeColor="text1"/>
          <w:sz w:val="28"/>
          <w:szCs w:val="28"/>
        </w:rPr>
        <w:t>指導：</w:t>
      </w:r>
      <w:r w:rsidR="00E37660" w:rsidRPr="001A2A2C">
        <w:rPr>
          <w:rFonts w:ascii="標楷體" w:eastAsia="標楷體" w:hAnsi="標楷體" w:hint="eastAsia"/>
          <w:color w:val="000000" w:themeColor="text1"/>
          <w:sz w:val="28"/>
          <w:szCs w:val="28"/>
        </w:rPr>
        <w:t>周</w:t>
      </w:r>
      <w:r w:rsidRPr="001A2A2C">
        <w:rPr>
          <w:rFonts w:ascii="標楷體" w:eastAsia="標楷體" w:hAnsi="標楷體" w:hint="eastAsia"/>
          <w:color w:val="000000" w:themeColor="text1"/>
          <w:sz w:val="28"/>
          <w:szCs w:val="28"/>
        </w:rPr>
        <w:t>理事長</w:t>
      </w:r>
      <w:r w:rsidR="00E37660" w:rsidRPr="001A2A2C">
        <w:rPr>
          <w:rFonts w:ascii="標楷體" w:eastAsia="標楷體" w:hAnsi="標楷體" w:hint="eastAsia"/>
          <w:color w:val="000000" w:themeColor="text1"/>
          <w:sz w:val="28"/>
          <w:szCs w:val="28"/>
        </w:rPr>
        <w:t>慶明</w:t>
      </w:r>
    </w:p>
    <w:p w14:paraId="5ACD37C9" w14:textId="4706BD69" w:rsidR="0031541E" w:rsidRPr="001A2A2C" w:rsidRDefault="0031541E" w:rsidP="000C7D8B">
      <w:pPr>
        <w:spacing w:line="500" w:lineRule="exact"/>
        <w:ind w:left="848" w:hangingChars="303" w:hanging="84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2A2C">
        <w:rPr>
          <w:rFonts w:ascii="標楷體" w:eastAsia="標楷體" w:hAnsi="標楷體" w:hint="eastAsia"/>
          <w:color w:val="000000" w:themeColor="text1"/>
          <w:sz w:val="28"/>
          <w:szCs w:val="28"/>
        </w:rPr>
        <w:t>列席：</w:t>
      </w:r>
      <w:r w:rsidR="000C7D8B" w:rsidRPr="001A2A2C">
        <w:rPr>
          <w:rFonts w:ascii="標楷體" w:eastAsia="標楷體" w:hAnsi="標楷體" w:hint="eastAsia"/>
          <w:color w:val="000000" w:themeColor="text1"/>
          <w:sz w:val="28"/>
          <w:szCs w:val="28"/>
        </w:rPr>
        <w:t>黃啟嘉、林工凱(視訊)、陳志宏、台灣醫學生聯合會李殷安會長(視訊)、陳秉諄組織發展副會長、</w:t>
      </w:r>
      <w:r w:rsidR="00F82D3B" w:rsidRPr="001A2A2C">
        <w:rPr>
          <w:rFonts w:ascii="標楷體" w:eastAsia="標楷體" w:hAnsi="標楷體" w:hint="eastAsia"/>
          <w:color w:val="000000" w:themeColor="text1"/>
          <w:sz w:val="28"/>
          <w:szCs w:val="28"/>
        </w:rPr>
        <w:t>林忠劭</w:t>
      </w:r>
      <w:r w:rsidR="00F43273" w:rsidRPr="001A2A2C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FC0E2E" w:rsidRPr="001A2A2C">
        <w:rPr>
          <w:rFonts w:ascii="標楷體" w:eastAsia="標楷體" w:hAnsi="標楷體" w:hint="eastAsia"/>
          <w:color w:val="000000" w:themeColor="text1"/>
          <w:sz w:val="28"/>
          <w:szCs w:val="28"/>
        </w:rPr>
        <w:t>李美慧</w:t>
      </w:r>
      <w:r w:rsidR="00C40E81" w:rsidRPr="001A2A2C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215DE0" w:rsidRPr="001A2A2C">
        <w:rPr>
          <w:rFonts w:ascii="標楷體" w:eastAsia="標楷體" w:hAnsi="標楷體" w:hint="eastAsia"/>
          <w:color w:val="000000" w:themeColor="text1"/>
          <w:sz w:val="28"/>
          <w:szCs w:val="28"/>
        </w:rPr>
        <w:t>楊蕙宇</w:t>
      </w:r>
      <w:r w:rsidR="000C7D8B" w:rsidRPr="001A2A2C">
        <w:rPr>
          <w:rFonts w:ascii="標楷體" w:eastAsia="標楷體" w:hAnsi="標楷體" w:hint="eastAsia"/>
          <w:color w:val="000000" w:themeColor="text1"/>
          <w:sz w:val="28"/>
          <w:szCs w:val="28"/>
        </w:rPr>
        <w:t>、陳威利</w:t>
      </w:r>
    </w:p>
    <w:p w14:paraId="0DE20E63" w14:textId="35B6BC11" w:rsidR="0031541E" w:rsidRPr="001A2A2C" w:rsidRDefault="0031541E" w:rsidP="000C7D8B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2A2C">
        <w:rPr>
          <w:rFonts w:ascii="標楷體" w:eastAsia="標楷體" w:hAnsi="標楷體" w:hint="eastAsia"/>
          <w:color w:val="000000" w:themeColor="text1"/>
          <w:sz w:val="28"/>
          <w:szCs w:val="28"/>
        </w:rPr>
        <w:t>主席：吳召集委員國治</w:t>
      </w:r>
    </w:p>
    <w:p w14:paraId="344EA2D0" w14:textId="77777777" w:rsidR="0031541E" w:rsidRPr="001A2A2C" w:rsidRDefault="00BC4936" w:rsidP="000C7D8B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A2A2C">
        <w:rPr>
          <w:rFonts w:ascii="標楷體" w:eastAsia="標楷體" w:hAnsi="標楷體" w:hint="eastAsia"/>
          <w:color w:val="000000" w:themeColor="text1"/>
          <w:sz w:val="28"/>
          <w:szCs w:val="28"/>
        </w:rPr>
        <w:t>紀錄：</w:t>
      </w:r>
      <w:r w:rsidR="00EF13C6" w:rsidRPr="001A2A2C">
        <w:rPr>
          <w:rFonts w:ascii="標楷體" w:eastAsia="標楷體" w:hAnsi="標楷體" w:hint="eastAsia"/>
          <w:color w:val="000000" w:themeColor="text1"/>
          <w:sz w:val="28"/>
          <w:szCs w:val="28"/>
        </w:rPr>
        <w:t>盧言</w:t>
      </w:r>
      <w:proofErr w:type="gramStart"/>
      <w:r w:rsidR="00EF13C6" w:rsidRPr="001A2A2C">
        <w:rPr>
          <w:rFonts w:ascii="標楷體" w:eastAsia="標楷體" w:hAnsi="標楷體" w:hint="eastAsia"/>
          <w:color w:val="000000" w:themeColor="text1"/>
          <w:sz w:val="28"/>
          <w:szCs w:val="28"/>
        </w:rPr>
        <w:t>珮</w:t>
      </w:r>
      <w:proofErr w:type="gramEnd"/>
    </w:p>
    <w:p w14:paraId="47C8DDE7" w14:textId="15BF5A64" w:rsidR="00BC4936" w:rsidRPr="001A2A2C" w:rsidRDefault="001521C5" w:rsidP="006365BB">
      <w:pPr>
        <w:pStyle w:val="ad"/>
        <w:numPr>
          <w:ilvl w:val="0"/>
          <w:numId w:val="2"/>
        </w:numPr>
        <w:spacing w:line="50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1A2A2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主席</w:t>
      </w:r>
      <w:r w:rsidR="00581D72" w:rsidRPr="001A2A2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致詞</w:t>
      </w:r>
      <w:r w:rsidRPr="001A2A2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(略)</w:t>
      </w:r>
    </w:p>
    <w:p w14:paraId="0A9B762B" w14:textId="5AB4C2C0" w:rsidR="00A65BDC" w:rsidRPr="001A2A2C" w:rsidRDefault="00276B8C" w:rsidP="006365BB">
      <w:pPr>
        <w:pStyle w:val="ad"/>
        <w:numPr>
          <w:ilvl w:val="0"/>
          <w:numId w:val="2"/>
        </w:numPr>
        <w:spacing w:line="50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36"/>
        </w:rPr>
      </w:pPr>
      <w:r w:rsidRPr="001A2A2C">
        <w:rPr>
          <w:rFonts w:ascii="標楷體" w:eastAsia="標楷體" w:hAnsi="標楷體" w:hint="eastAsia"/>
          <w:b/>
          <w:color w:val="000000" w:themeColor="text1"/>
          <w:sz w:val="36"/>
        </w:rPr>
        <w:t>報告事項</w:t>
      </w:r>
    </w:p>
    <w:p w14:paraId="6EFBDAA2" w14:textId="77777777" w:rsidR="00AA3B60" w:rsidRPr="001A2A2C" w:rsidRDefault="00ED1869" w:rsidP="00AA3B60">
      <w:pPr>
        <w:pStyle w:val="ad"/>
        <w:numPr>
          <w:ilvl w:val="0"/>
          <w:numId w:val="12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18"/>
        </w:rPr>
      </w:pPr>
      <w:r w:rsidRPr="001A2A2C">
        <w:rPr>
          <w:rFonts w:ascii="標楷體" w:eastAsia="標楷體" w:hAnsi="標楷體" w:hint="eastAsia"/>
          <w:color w:val="000000" w:themeColor="text1"/>
          <w:sz w:val="28"/>
          <w:szCs w:val="36"/>
        </w:rPr>
        <w:t>報告事項第</w:t>
      </w:r>
      <w:r w:rsidR="000C7D8B" w:rsidRPr="001A2A2C">
        <w:rPr>
          <w:rFonts w:ascii="標楷體" w:eastAsia="標楷體" w:hAnsi="標楷體" w:hint="eastAsia"/>
          <w:color w:val="000000" w:themeColor="text1"/>
          <w:sz w:val="28"/>
          <w:szCs w:val="36"/>
        </w:rPr>
        <w:t>二</w:t>
      </w:r>
      <w:r w:rsidRPr="001A2A2C">
        <w:rPr>
          <w:rFonts w:ascii="標楷體" w:eastAsia="標楷體" w:hAnsi="標楷體" w:hint="eastAsia"/>
          <w:color w:val="000000" w:themeColor="text1"/>
          <w:sz w:val="28"/>
          <w:szCs w:val="36"/>
        </w:rPr>
        <w:t>案：</w:t>
      </w:r>
      <w:r w:rsidR="000C7D8B" w:rsidRPr="001A2A2C">
        <w:rPr>
          <w:rFonts w:ascii="標楷體" w:eastAsia="標楷體" w:hAnsi="標楷體" w:hint="eastAsia"/>
          <w:color w:val="000000" w:themeColor="text1"/>
          <w:sz w:val="28"/>
          <w:szCs w:val="18"/>
        </w:rPr>
        <w:t>本會拜會</w:t>
      </w:r>
      <w:proofErr w:type="gramStart"/>
      <w:r w:rsidR="000C7D8B" w:rsidRPr="001A2A2C">
        <w:rPr>
          <w:rFonts w:ascii="標楷體" w:eastAsia="標楷體" w:hAnsi="標楷體" w:hint="eastAsia"/>
          <w:color w:val="000000" w:themeColor="text1"/>
          <w:sz w:val="28"/>
          <w:szCs w:val="18"/>
        </w:rPr>
        <w:t>醫</w:t>
      </w:r>
      <w:proofErr w:type="gramEnd"/>
      <w:r w:rsidR="000C7D8B" w:rsidRPr="001A2A2C">
        <w:rPr>
          <w:rFonts w:ascii="標楷體" w:eastAsia="標楷體" w:hAnsi="標楷體" w:hint="eastAsia"/>
          <w:color w:val="000000" w:themeColor="text1"/>
          <w:sz w:val="28"/>
          <w:szCs w:val="18"/>
        </w:rPr>
        <w:t>事司劉越萍司長</w:t>
      </w:r>
    </w:p>
    <w:p w14:paraId="7E27F89C" w14:textId="2835F886" w:rsidR="00ED1869" w:rsidRPr="001A2A2C" w:rsidRDefault="00ED1869" w:rsidP="00AA1453">
      <w:pPr>
        <w:pStyle w:val="ad"/>
        <w:spacing w:line="500" w:lineRule="exact"/>
        <w:ind w:leftChars="590" w:left="2267" w:hangingChars="304" w:hanging="851"/>
        <w:jc w:val="both"/>
        <w:rPr>
          <w:rFonts w:ascii="標楷體" w:eastAsia="標楷體" w:hAnsi="標楷體"/>
          <w:b/>
          <w:color w:val="000000" w:themeColor="text1"/>
          <w:sz w:val="28"/>
          <w:szCs w:val="18"/>
        </w:rPr>
      </w:pPr>
      <w:r w:rsidRPr="001A2A2C">
        <w:rPr>
          <w:rFonts w:ascii="標楷體" w:eastAsia="標楷體" w:hAnsi="標楷體" w:hint="eastAsia"/>
          <w:color w:val="000000" w:themeColor="text1"/>
          <w:sz w:val="28"/>
          <w:szCs w:val="18"/>
        </w:rPr>
        <w:t>決定：</w:t>
      </w:r>
      <w:r w:rsidR="00AA1453" w:rsidRPr="001A2A2C">
        <w:rPr>
          <w:rFonts w:ascii="標楷體" w:eastAsia="標楷體" w:hAnsi="標楷體" w:hint="eastAsia"/>
          <w:b/>
          <w:color w:val="000000" w:themeColor="text1"/>
          <w:sz w:val="28"/>
          <w:szCs w:val="18"/>
        </w:rPr>
        <w:t>有關本會向</w:t>
      </w:r>
      <w:proofErr w:type="gramStart"/>
      <w:r w:rsidR="00AA1453" w:rsidRPr="001A2A2C">
        <w:rPr>
          <w:rFonts w:ascii="標楷體" w:eastAsia="標楷體" w:hAnsi="標楷體" w:hint="eastAsia"/>
          <w:b/>
          <w:color w:val="000000" w:themeColor="text1"/>
          <w:sz w:val="28"/>
          <w:szCs w:val="18"/>
        </w:rPr>
        <w:t>衛福部</w:t>
      </w:r>
      <w:r w:rsidR="00AA3B60" w:rsidRPr="001A2A2C">
        <w:rPr>
          <w:rFonts w:ascii="標楷體" w:eastAsia="標楷體" w:hAnsi="標楷體" w:hint="eastAsia"/>
          <w:b/>
          <w:color w:val="000000" w:themeColor="text1"/>
          <w:sz w:val="28"/>
          <w:szCs w:val="18"/>
        </w:rPr>
        <w:t>建</w:t>
      </w:r>
      <w:proofErr w:type="gramEnd"/>
      <w:r w:rsidR="00AA3B60" w:rsidRPr="001A2A2C">
        <w:rPr>
          <w:rFonts w:ascii="標楷體" w:eastAsia="標楷體" w:hAnsi="標楷體" w:hint="eastAsia"/>
          <w:b/>
          <w:color w:val="000000" w:themeColor="text1"/>
          <w:sz w:val="28"/>
          <w:szCs w:val="18"/>
        </w:rPr>
        <w:t>請廢止或修訂醫療機構收取掛號費之參考範圍，獲司長回應：將與各縣市衛生局召開醫政研討會時宣導「備查」涵義，</w:t>
      </w:r>
      <w:proofErr w:type="gramStart"/>
      <w:r w:rsidR="00AA3B60" w:rsidRPr="001A2A2C">
        <w:rPr>
          <w:rFonts w:ascii="標楷體" w:eastAsia="標楷體" w:hAnsi="標楷體" w:hint="eastAsia"/>
          <w:b/>
          <w:color w:val="000000" w:themeColor="text1"/>
          <w:sz w:val="28"/>
          <w:szCs w:val="18"/>
        </w:rPr>
        <w:t>研</w:t>
      </w:r>
      <w:proofErr w:type="gramEnd"/>
      <w:r w:rsidR="00AA3B60" w:rsidRPr="001A2A2C">
        <w:rPr>
          <w:rFonts w:ascii="標楷體" w:eastAsia="標楷體" w:hAnsi="標楷體" w:hint="eastAsia"/>
          <w:b/>
          <w:color w:val="000000" w:themeColor="text1"/>
          <w:sz w:val="28"/>
          <w:szCs w:val="18"/>
        </w:rPr>
        <w:t>議優化相關作業程序。</w:t>
      </w:r>
      <w:r w:rsidR="00AA1453" w:rsidRPr="001A2A2C">
        <w:rPr>
          <w:rFonts w:ascii="標楷體" w:eastAsia="標楷體" w:hAnsi="標楷體" w:hint="eastAsia"/>
          <w:b/>
          <w:color w:val="000000" w:themeColor="text1"/>
          <w:sz w:val="28"/>
          <w:szCs w:val="18"/>
        </w:rPr>
        <w:t>因應部分縣市反映掛號費備查程序仍有爭議，將</w:t>
      </w:r>
      <w:r w:rsidR="00AA3B60" w:rsidRPr="001A2A2C">
        <w:rPr>
          <w:rFonts w:ascii="標楷體" w:eastAsia="標楷體" w:hAnsi="標楷體" w:hint="eastAsia"/>
          <w:b/>
          <w:color w:val="000000" w:themeColor="text1"/>
          <w:sz w:val="28"/>
          <w:szCs w:val="18"/>
        </w:rPr>
        <w:t>持續追蹤衛生</w:t>
      </w:r>
      <w:proofErr w:type="gramStart"/>
      <w:r w:rsidR="00AA3B60" w:rsidRPr="001A2A2C">
        <w:rPr>
          <w:rFonts w:ascii="標楷體" w:eastAsia="標楷體" w:hAnsi="標楷體" w:hint="eastAsia"/>
          <w:b/>
          <w:color w:val="000000" w:themeColor="text1"/>
          <w:sz w:val="28"/>
          <w:szCs w:val="18"/>
        </w:rPr>
        <w:t>福利部就</w:t>
      </w:r>
      <w:proofErr w:type="gramEnd"/>
      <w:r w:rsidR="00AA3B60" w:rsidRPr="001A2A2C">
        <w:rPr>
          <w:rFonts w:ascii="標楷體" w:eastAsia="標楷體" w:hAnsi="標楷體" w:hint="eastAsia"/>
          <w:b/>
          <w:color w:val="000000" w:themeColor="text1"/>
          <w:sz w:val="28"/>
          <w:szCs w:val="18"/>
        </w:rPr>
        <w:t>「備查」涵義宣導狀況。</w:t>
      </w:r>
    </w:p>
    <w:p w14:paraId="35736922" w14:textId="5668C9B1" w:rsidR="000C7D8B" w:rsidRPr="001A2A2C" w:rsidRDefault="000C7D8B" w:rsidP="00AA1453">
      <w:pPr>
        <w:pStyle w:val="ad"/>
        <w:numPr>
          <w:ilvl w:val="0"/>
          <w:numId w:val="12"/>
        </w:numPr>
        <w:spacing w:line="500" w:lineRule="exact"/>
        <w:ind w:leftChars="0"/>
        <w:rPr>
          <w:rFonts w:ascii="標楷體" w:eastAsia="標楷體" w:hAnsi="標楷體"/>
          <w:bCs/>
          <w:color w:val="000000" w:themeColor="text1"/>
          <w:sz w:val="28"/>
          <w:szCs w:val="18"/>
        </w:rPr>
      </w:pPr>
      <w:r w:rsidRPr="001A2A2C">
        <w:rPr>
          <w:rFonts w:ascii="標楷體" w:eastAsia="標楷體" w:hAnsi="標楷體" w:hint="eastAsia"/>
          <w:bCs/>
          <w:color w:val="000000" w:themeColor="text1"/>
          <w:sz w:val="28"/>
          <w:szCs w:val="18"/>
        </w:rPr>
        <w:t>報告事項第三案：</w:t>
      </w:r>
      <w:proofErr w:type="gramStart"/>
      <w:r w:rsidRPr="001A2A2C">
        <w:rPr>
          <w:rFonts w:ascii="標楷體" w:eastAsia="標楷體" w:hAnsi="標楷體" w:hint="eastAsia"/>
          <w:bCs/>
          <w:color w:val="000000" w:themeColor="text1"/>
          <w:sz w:val="28"/>
          <w:szCs w:val="18"/>
        </w:rPr>
        <w:t>衛福部</w:t>
      </w:r>
      <w:proofErr w:type="gramEnd"/>
      <w:r w:rsidRPr="001A2A2C">
        <w:rPr>
          <w:rFonts w:ascii="標楷體" w:eastAsia="標楷體" w:hAnsi="標楷體" w:hint="eastAsia"/>
          <w:bCs/>
          <w:color w:val="000000" w:themeColor="text1"/>
          <w:sz w:val="28"/>
          <w:szCs w:val="18"/>
        </w:rPr>
        <w:t>公告預告「通訊診察治療辦法」修正草案</w:t>
      </w:r>
    </w:p>
    <w:p w14:paraId="27950C67" w14:textId="6753894D" w:rsidR="000C7D8B" w:rsidRPr="001A2A2C" w:rsidRDefault="000C7D8B" w:rsidP="005A724D">
      <w:pPr>
        <w:pStyle w:val="ad"/>
        <w:spacing w:line="500" w:lineRule="exact"/>
        <w:ind w:leftChars="0" w:left="1220" w:firstLineChars="70" w:firstLine="196"/>
        <w:rPr>
          <w:rFonts w:ascii="標楷體" w:eastAsia="標楷體" w:hAnsi="標楷體"/>
          <w:bCs/>
          <w:color w:val="000000" w:themeColor="text1"/>
          <w:sz w:val="28"/>
          <w:szCs w:val="18"/>
        </w:rPr>
      </w:pPr>
      <w:bookmarkStart w:id="0" w:name="_Hlk126230235"/>
      <w:r w:rsidRPr="001A2A2C">
        <w:rPr>
          <w:rFonts w:ascii="標楷體" w:eastAsia="標楷體" w:hAnsi="標楷體" w:hint="eastAsia"/>
          <w:bCs/>
          <w:color w:val="000000" w:themeColor="text1"/>
          <w:sz w:val="28"/>
          <w:szCs w:val="18"/>
        </w:rPr>
        <w:t>決定：</w:t>
      </w:r>
      <w:r w:rsidR="0082323B" w:rsidRPr="001A2A2C">
        <w:rPr>
          <w:rFonts w:ascii="標楷體" w:eastAsia="標楷體" w:hAnsi="標楷體" w:hint="eastAsia"/>
          <w:b/>
          <w:color w:val="000000" w:themeColor="text1"/>
          <w:sz w:val="28"/>
          <w:szCs w:val="18"/>
        </w:rPr>
        <w:t>補充本會</w:t>
      </w:r>
      <w:proofErr w:type="gramStart"/>
      <w:r w:rsidR="0082323B" w:rsidRPr="001A2A2C">
        <w:rPr>
          <w:rFonts w:ascii="標楷體" w:eastAsia="標楷體" w:hAnsi="標楷體" w:hint="eastAsia"/>
          <w:b/>
          <w:color w:val="000000" w:themeColor="text1"/>
          <w:sz w:val="28"/>
          <w:szCs w:val="18"/>
        </w:rPr>
        <w:t>對衛福部</w:t>
      </w:r>
      <w:proofErr w:type="gramEnd"/>
      <w:r w:rsidR="0082323B" w:rsidRPr="001A2A2C">
        <w:rPr>
          <w:rFonts w:ascii="標楷體" w:eastAsia="標楷體" w:hAnsi="標楷體" w:hint="eastAsia"/>
          <w:b/>
          <w:color w:val="000000" w:themeColor="text1"/>
          <w:sz w:val="28"/>
          <w:szCs w:val="18"/>
        </w:rPr>
        <w:t>公告預告草案條文修正建議如下</w:t>
      </w:r>
    </w:p>
    <w:p w14:paraId="7D0ACD4F" w14:textId="77777777" w:rsidR="00810216" w:rsidRPr="001A2A2C" w:rsidRDefault="00810216" w:rsidP="005A724D">
      <w:pPr>
        <w:pStyle w:val="ad"/>
        <w:numPr>
          <w:ilvl w:val="0"/>
          <w:numId w:val="20"/>
        </w:numPr>
        <w:spacing w:line="500" w:lineRule="exact"/>
        <w:ind w:leftChars="0" w:left="2127" w:hanging="711"/>
        <w:rPr>
          <w:rFonts w:ascii="標楷體" w:eastAsia="標楷體" w:hAnsi="標楷體"/>
          <w:b/>
          <w:color w:val="000000" w:themeColor="text1"/>
          <w:sz w:val="28"/>
          <w:szCs w:val="18"/>
        </w:rPr>
      </w:pPr>
      <w:r w:rsidRPr="001A2A2C">
        <w:rPr>
          <w:rFonts w:ascii="標楷體" w:eastAsia="標楷體" w:hAnsi="標楷體" w:hint="eastAsia"/>
          <w:b/>
          <w:color w:val="000000" w:themeColor="text1"/>
          <w:sz w:val="28"/>
          <w:szCs w:val="18"/>
        </w:rPr>
        <w:t>第14條第1項第3款「開立檢查、檢驗單」，建議刪除，以符</w:t>
      </w:r>
      <w:r w:rsidRPr="001A2A2C">
        <w:rPr>
          <w:rFonts w:ascii="標楷體" w:eastAsia="標楷體" w:hAnsi="標楷體" w:hint="eastAsia"/>
          <w:b/>
          <w:color w:val="000000" w:themeColor="text1"/>
          <w:sz w:val="28"/>
          <w:szCs w:val="18"/>
        </w:rPr>
        <w:lastRenderedPageBreak/>
        <w:t>合醫師法第11條授權範圍。</w:t>
      </w:r>
    </w:p>
    <w:p w14:paraId="22733FA5" w14:textId="77777777" w:rsidR="00810216" w:rsidRPr="001A2A2C" w:rsidRDefault="00810216" w:rsidP="005A724D">
      <w:pPr>
        <w:pStyle w:val="ad"/>
        <w:numPr>
          <w:ilvl w:val="0"/>
          <w:numId w:val="20"/>
        </w:numPr>
        <w:spacing w:line="500" w:lineRule="exact"/>
        <w:ind w:leftChars="0" w:left="2127" w:hanging="711"/>
        <w:rPr>
          <w:rFonts w:ascii="標楷體" w:eastAsia="標楷體" w:hAnsi="標楷體"/>
          <w:b/>
          <w:color w:val="000000" w:themeColor="text1"/>
          <w:sz w:val="28"/>
          <w:szCs w:val="18"/>
        </w:rPr>
      </w:pPr>
      <w:r w:rsidRPr="001A2A2C">
        <w:rPr>
          <w:rFonts w:ascii="標楷體" w:eastAsia="標楷體" w:hAnsi="標楷體" w:hint="eastAsia"/>
          <w:b/>
          <w:color w:val="000000" w:themeColor="text1"/>
          <w:sz w:val="28"/>
          <w:szCs w:val="18"/>
        </w:rPr>
        <w:t>第19條第2款後段，初診病人限制，配合本會就第3條特殊情形建議款次變動，</w:t>
      </w:r>
      <w:proofErr w:type="gramStart"/>
      <w:r w:rsidRPr="001A2A2C">
        <w:rPr>
          <w:rFonts w:ascii="標楷體" w:eastAsia="標楷體" w:hAnsi="標楷體" w:hint="eastAsia"/>
          <w:b/>
          <w:color w:val="000000" w:themeColor="text1"/>
          <w:sz w:val="28"/>
          <w:szCs w:val="18"/>
        </w:rPr>
        <w:t>爰</w:t>
      </w:r>
      <w:proofErr w:type="gramEnd"/>
      <w:r w:rsidRPr="001A2A2C">
        <w:rPr>
          <w:rFonts w:ascii="標楷體" w:eastAsia="標楷體" w:hAnsi="標楷體" w:hint="eastAsia"/>
          <w:b/>
          <w:color w:val="000000" w:themeColor="text1"/>
          <w:sz w:val="28"/>
          <w:szCs w:val="18"/>
        </w:rPr>
        <w:t>修正為「第3條第1款至第</w:t>
      </w:r>
      <w:r w:rsidRPr="001A2A2C">
        <w:rPr>
          <w:rFonts w:ascii="標楷體" w:eastAsia="標楷體" w:hAnsi="標楷體" w:hint="eastAsia"/>
          <w:b/>
          <w:color w:val="000000" w:themeColor="text1"/>
          <w:sz w:val="28"/>
          <w:szCs w:val="18"/>
          <w:u w:val="single"/>
        </w:rPr>
        <w:t>5</w:t>
      </w:r>
      <w:r w:rsidRPr="001A2A2C">
        <w:rPr>
          <w:rFonts w:ascii="標楷體" w:eastAsia="標楷體" w:hAnsi="標楷體" w:hint="eastAsia"/>
          <w:b/>
          <w:color w:val="000000" w:themeColor="text1"/>
          <w:sz w:val="28"/>
          <w:szCs w:val="18"/>
        </w:rPr>
        <w:t>款情形，不得為初診病人。」</w:t>
      </w:r>
    </w:p>
    <w:p w14:paraId="432BCAFD" w14:textId="71EC1910" w:rsidR="00ED1869" w:rsidRPr="001A2A2C" w:rsidRDefault="00ED1869" w:rsidP="00AA1453">
      <w:pPr>
        <w:pStyle w:val="ad"/>
        <w:numPr>
          <w:ilvl w:val="0"/>
          <w:numId w:val="12"/>
        </w:numPr>
        <w:spacing w:line="500" w:lineRule="exact"/>
        <w:ind w:leftChars="0"/>
        <w:rPr>
          <w:rFonts w:ascii="標楷體" w:eastAsia="標楷體" w:hAnsi="標楷體"/>
          <w:bCs/>
          <w:color w:val="000000" w:themeColor="text1"/>
          <w:sz w:val="28"/>
          <w:szCs w:val="18"/>
        </w:rPr>
      </w:pPr>
      <w:proofErr w:type="gramStart"/>
      <w:r w:rsidRPr="001A2A2C">
        <w:rPr>
          <w:rFonts w:ascii="標楷體" w:eastAsia="標楷體" w:hAnsi="標楷體" w:hint="eastAsia"/>
          <w:bCs/>
          <w:color w:val="000000" w:themeColor="text1"/>
          <w:sz w:val="28"/>
          <w:szCs w:val="18"/>
        </w:rPr>
        <w:t>餘洽悉。</w:t>
      </w:r>
      <w:proofErr w:type="gramEnd"/>
    </w:p>
    <w:bookmarkEnd w:id="0"/>
    <w:p w14:paraId="12D3B9EF" w14:textId="56A91318" w:rsidR="006512AF" w:rsidRPr="001A2A2C" w:rsidRDefault="00027D61" w:rsidP="000C7D8B">
      <w:pPr>
        <w:pStyle w:val="ad"/>
        <w:numPr>
          <w:ilvl w:val="0"/>
          <w:numId w:val="2"/>
        </w:numPr>
        <w:spacing w:line="50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1A2A2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上次會議結論辦理情形</w:t>
      </w:r>
    </w:p>
    <w:p w14:paraId="2F4E60AD" w14:textId="6C1484F7" w:rsidR="000C7D8B" w:rsidRPr="001A2A2C" w:rsidRDefault="00907FBC" w:rsidP="00907FBC">
      <w:pPr>
        <w:pStyle w:val="ad"/>
        <w:numPr>
          <w:ilvl w:val="0"/>
          <w:numId w:val="17"/>
        </w:numPr>
        <w:spacing w:line="500" w:lineRule="exact"/>
        <w:ind w:leftChars="0" w:left="1418" w:hanging="678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A2A2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第12屆第9次醫療政策委員會討論事項「請</w:t>
      </w:r>
      <w:proofErr w:type="gramStart"/>
      <w:r w:rsidRPr="001A2A2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研</w:t>
      </w:r>
      <w:proofErr w:type="gramEnd"/>
      <w:r w:rsidRPr="001A2A2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議醫師執業處所相關規定鬆綁之可行性案。」</w:t>
      </w:r>
    </w:p>
    <w:p w14:paraId="6BB30809" w14:textId="04432B2C" w:rsidR="009C30BF" w:rsidRPr="001A2A2C" w:rsidRDefault="00907FBC" w:rsidP="005A724D">
      <w:pPr>
        <w:pStyle w:val="ad"/>
        <w:spacing w:line="500" w:lineRule="exact"/>
        <w:ind w:leftChars="0" w:left="1418" w:hanging="2"/>
        <w:rPr>
          <w:rFonts w:ascii="標楷體" w:eastAsia="標楷體" w:hAnsi="標楷體"/>
          <w:b/>
          <w:color w:val="000000" w:themeColor="text1"/>
          <w:sz w:val="28"/>
          <w:szCs w:val="18"/>
        </w:rPr>
      </w:pPr>
      <w:r w:rsidRPr="001A2A2C">
        <w:rPr>
          <w:rFonts w:ascii="標楷體" w:eastAsia="標楷體" w:hAnsi="標楷體" w:hint="eastAsia"/>
          <w:bCs/>
          <w:color w:val="000000" w:themeColor="text1"/>
          <w:sz w:val="28"/>
          <w:szCs w:val="18"/>
        </w:rPr>
        <w:t>決定：</w:t>
      </w:r>
      <w:r w:rsidR="009C30BF" w:rsidRPr="001A2A2C">
        <w:rPr>
          <w:rFonts w:ascii="標楷體" w:eastAsia="標楷體" w:hAnsi="標楷體" w:hint="eastAsia"/>
          <w:b/>
          <w:color w:val="000000" w:themeColor="text1"/>
          <w:sz w:val="28"/>
          <w:szCs w:val="18"/>
        </w:rPr>
        <w:t>現行醫師法第8條之2鬆綁醫師執業登記處所，惟為確保醫療品質，建議提醒主管機關，若醫師執業登記於非</w:t>
      </w:r>
      <w:proofErr w:type="gramStart"/>
      <w:r w:rsidR="009C30BF" w:rsidRPr="001A2A2C">
        <w:rPr>
          <w:rFonts w:ascii="標楷體" w:eastAsia="標楷體" w:hAnsi="標楷體" w:hint="eastAsia"/>
          <w:b/>
          <w:color w:val="000000" w:themeColor="text1"/>
          <w:sz w:val="28"/>
          <w:szCs w:val="18"/>
        </w:rPr>
        <w:t>醫</w:t>
      </w:r>
      <w:proofErr w:type="gramEnd"/>
      <w:r w:rsidR="005A724D" w:rsidRPr="001A2A2C">
        <w:rPr>
          <w:rFonts w:ascii="標楷體" w:eastAsia="標楷體" w:hAnsi="標楷體" w:hint="eastAsia"/>
          <w:b/>
          <w:color w:val="000000" w:themeColor="text1"/>
          <w:sz w:val="28"/>
          <w:szCs w:val="18"/>
        </w:rPr>
        <w:t>事</w:t>
      </w:r>
      <w:r w:rsidR="009C30BF" w:rsidRPr="001A2A2C">
        <w:rPr>
          <w:rFonts w:ascii="標楷體" w:eastAsia="標楷體" w:hAnsi="標楷體" w:hint="eastAsia"/>
          <w:b/>
          <w:color w:val="000000" w:themeColor="text1"/>
          <w:sz w:val="28"/>
          <w:szCs w:val="18"/>
        </w:rPr>
        <w:t>機構：</w:t>
      </w:r>
    </w:p>
    <w:p w14:paraId="4F914229" w14:textId="6B685331" w:rsidR="00907FBC" w:rsidRPr="001A2A2C" w:rsidRDefault="009C30BF" w:rsidP="002B647D">
      <w:pPr>
        <w:pStyle w:val="ad"/>
        <w:numPr>
          <w:ilvl w:val="0"/>
          <w:numId w:val="21"/>
        </w:numPr>
        <w:tabs>
          <w:tab w:val="left" w:pos="1985"/>
        </w:tabs>
        <w:spacing w:line="500" w:lineRule="exact"/>
        <w:ind w:leftChars="0"/>
        <w:rPr>
          <w:rFonts w:ascii="標楷體" w:eastAsia="標楷體" w:hAnsi="標楷體"/>
          <w:b/>
          <w:color w:val="000000" w:themeColor="text1"/>
          <w:sz w:val="28"/>
          <w:szCs w:val="18"/>
        </w:rPr>
      </w:pPr>
      <w:r w:rsidRPr="001A2A2C">
        <w:rPr>
          <w:rFonts w:ascii="標楷體" w:eastAsia="標楷體" w:hAnsi="標楷體" w:hint="eastAsia"/>
          <w:b/>
          <w:color w:val="000000" w:themeColor="text1"/>
          <w:sz w:val="28"/>
          <w:szCs w:val="18"/>
        </w:rPr>
        <w:t>應從事該機構有關之醫療業務。</w:t>
      </w:r>
    </w:p>
    <w:p w14:paraId="1C4C65AE" w14:textId="186D5D82" w:rsidR="009C30BF" w:rsidRPr="001A2A2C" w:rsidRDefault="009C30BF" w:rsidP="002B647D">
      <w:pPr>
        <w:pStyle w:val="ad"/>
        <w:numPr>
          <w:ilvl w:val="0"/>
          <w:numId w:val="21"/>
        </w:numPr>
        <w:tabs>
          <w:tab w:val="left" w:pos="1985"/>
        </w:tabs>
        <w:spacing w:line="500" w:lineRule="exact"/>
        <w:ind w:leftChars="0"/>
        <w:rPr>
          <w:rFonts w:ascii="標楷體" w:eastAsia="標楷體" w:hAnsi="標楷體"/>
          <w:b/>
          <w:color w:val="000000" w:themeColor="text1"/>
          <w:sz w:val="28"/>
          <w:szCs w:val="18"/>
        </w:rPr>
      </w:pPr>
      <w:r w:rsidRPr="001A2A2C">
        <w:rPr>
          <w:rFonts w:ascii="標楷體" w:eastAsia="標楷體" w:hAnsi="標楷體" w:hint="eastAsia"/>
          <w:b/>
          <w:color w:val="000000" w:themeColor="text1"/>
          <w:sz w:val="28"/>
          <w:szCs w:val="18"/>
        </w:rPr>
        <w:t>宜</w:t>
      </w:r>
      <w:proofErr w:type="gramStart"/>
      <w:r w:rsidRPr="001A2A2C">
        <w:rPr>
          <w:rFonts w:ascii="標楷體" w:eastAsia="標楷體" w:hAnsi="標楷體" w:hint="eastAsia"/>
          <w:b/>
          <w:color w:val="000000" w:themeColor="text1"/>
          <w:sz w:val="28"/>
          <w:szCs w:val="18"/>
        </w:rPr>
        <w:t>釐</w:t>
      </w:r>
      <w:proofErr w:type="gramEnd"/>
      <w:r w:rsidRPr="001A2A2C">
        <w:rPr>
          <w:rFonts w:ascii="標楷體" w:eastAsia="標楷體" w:hAnsi="標楷體" w:hint="eastAsia"/>
          <w:b/>
          <w:color w:val="000000" w:themeColor="text1"/>
          <w:sz w:val="28"/>
          <w:szCs w:val="18"/>
        </w:rPr>
        <w:t>清醫師執業登記是否限於一處。</w:t>
      </w:r>
    </w:p>
    <w:p w14:paraId="12A3FFEE" w14:textId="77777777" w:rsidR="00907FBC" w:rsidRPr="001A2A2C" w:rsidRDefault="00907FBC" w:rsidP="00907FBC">
      <w:pPr>
        <w:pStyle w:val="ad"/>
        <w:numPr>
          <w:ilvl w:val="0"/>
          <w:numId w:val="17"/>
        </w:numPr>
        <w:spacing w:line="500" w:lineRule="exact"/>
        <w:ind w:leftChars="0"/>
        <w:rPr>
          <w:rFonts w:ascii="標楷體" w:eastAsia="標楷體" w:hAnsi="標楷體"/>
          <w:bCs/>
          <w:color w:val="000000" w:themeColor="text1"/>
          <w:sz w:val="28"/>
          <w:szCs w:val="18"/>
        </w:rPr>
      </w:pPr>
      <w:proofErr w:type="gramStart"/>
      <w:r w:rsidRPr="001A2A2C">
        <w:rPr>
          <w:rFonts w:ascii="標楷體" w:eastAsia="標楷體" w:hAnsi="標楷體" w:hint="eastAsia"/>
          <w:bCs/>
          <w:color w:val="000000" w:themeColor="text1"/>
          <w:sz w:val="28"/>
          <w:szCs w:val="18"/>
        </w:rPr>
        <w:t>餘洽悉。</w:t>
      </w:r>
      <w:proofErr w:type="gramEnd"/>
    </w:p>
    <w:p w14:paraId="6E24D66A" w14:textId="77777777" w:rsidR="00276B8C" w:rsidRPr="001A2A2C" w:rsidRDefault="00276B8C" w:rsidP="00EF1795">
      <w:pPr>
        <w:pStyle w:val="ad"/>
        <w:numPr>
          <w:ilvl w:val="0"/>
          <w:numId w:val="2"/>
        </w:numPr>
        <w:spacing w:line="48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1A2A2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討論事項</w:t>
      </w:r>
    </w:p>
    <w:p w14:paraId="09354E93" w14:textId="59C80B4A" w:rsidR="0000695B" w:rsidRPr="001A2A2C" w:rsidRDefault="00276B8C" w:rsidP="00EF1795">
      <w:pPr>
        <w:pStyle w:val="ad"/>
        <w:numPr>
          <w:ilvl w:val="1"/>
          <w:numId w:val="2"/>
        </w:numPr>
        <w:spacing w:line="500" w:lineRule="exact"/>
        <w:ind w:leftChars="0" w:left="1418" w:hanging="709"/>
        <w:jc w:val="both"/>
        <w:rPr>
          <w:rFonts w:ascii="標楷體" w:eastAsia="標楷體" w:hAnsi="標楷體" w:cs="Times New Roman"/>
          <w:bCs/>
          <w:color w:val="000000" w:themeColor="text1"/>
          <w:sz w:val="28"/>
        </w:rPr>
      </w:pPr>
      <w:bookmarkStart w:id="1" w:name="_Hlk45178958"/>
      <w:bookmarkStart w:id="2" w:name="_Hlk84488603"/>
      <w:r w:rsidRPr="001A2A2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案由：</w:t>
      </w:r>
      <w:r w:rsidR="00907FBC" w:rsidRPr="001A2A2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請</w:t>
      </w:r>
      <w:proofErr w:type="gramStart"/>
      <w:r w:rsidR="00907FBC" w:rsidRPr="001A2A2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研議本</w:t>
      </w:r>
      <w:proofErr w:type="gramEnd"/>
      <w:r w:rsidR="00907FBC" w:rsidRPr="001A2A2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會就醫務室管理建議案。(提案單位：秘書處)</w:t>
      </w:r>
    </w:p>
    <w:p w14:paraId="33EBA3BB" w14:textId="77777777" w:rsidR="00DA0E2A" w:rsidRPr="001A2A2C" w:rsidRDefault="00276B8C" w:rsidP="00907FBC">
      <w:pPr>
        <w:pStyle w:val="ad"/>
        <w:spacing w:line="500" w:lineRule="exact"/>
        <w:ind w:leftChars="0" w:left="1418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A2A2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結論</w:t>
      </w:r>
      <w:bookmarkEnd w:id="1"/>
      <w:r w:rsidR="004139C8" w:rsidRPr="001A2A2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</w:p>
    <w:p w14:paraId="4FD3242A" w14:textId="4D8B3340" w:rsidR="005A724D" w:rsidRPr="001A2A2C" w:rsidRDefault="005A724D" w:rsidP="00DA0E2A">
      <w:pPr>
        <w:pStyle w:val="ad"/>
        <w:numPr>
          <w:ilvl w:val="0"/>
          <w:numId w:val="23"/>
        </w:numPr>
        <w:spacing w:line="500" w:lineRule="exact"/>
        <w:ind w:leftChars="0" w:left="1985" w:hanging="567"/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1A2A2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4"/>
        </w:rPr>
        <w:t>衛</w:t>
      </w:r>
      <w:r w:rsidR="00A23D5C" w:rsidRPr="001A2A2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4"/>
        </w:rPr>
        <w:t>生</w:t>
      </w:r>
      <w:proofErr w:type="gramStart"/>
      <w:r w:rsidR="00A23D5C" w:rsidRPr="001A2A2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4"/>
        </w:rPr>
        <w:t>福利部業於</w:t>
      </w:r>
      <w:proofErr w:type="gramEnd"/>
      <w:r w:rsidRPr="001A2A2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4"/>
        </w:rPr>
        <w:t>110年8月20日</w:t>
      </w:r>
      <w:r w:rsidR="00A23D5C" w:rsidRPr="001A2A2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4"/>
        </w:rPr>
        <w:t>以</w:t>
      </w:r>
      <w:r w:rsidRPr="001A2A2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4"/>
        </w:rPr>
        <w:t>衛</w:t>
      </w:r>
      <w:proofErr w:type="gramStart"/>
      <w:r w:rsidRPr="001A2A2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4"/>
        </w:rPr>
        <w:t>部顧字</w:t>
      </w:r>
      <w:proofErr w:type="gramEnd"/>
      <w:r w:rsidRPr="001A2A2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4"/>
        </w:rPr>
        <w:t>第1100132184號函</w:t>
      </w:r>
      <w:r w:rsidR="00A23D5C" w:rsidRPr="001A2A2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4"/>
        </w:rPr>
        <w:t>文各縣市政府，說明「按醫療法第6條第3款規定，</w:t>
      </w:r>
      <w:proofErr w:type="gramStart"/>
      <w:r w:rsidR="00A23D5C" w:rsidRPr="001A2A2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4"/>
        </w:rPr>
        <w:t>醫務室係指</w:t>
      </w:r>
      <w:proofErr w:type="gramEnd"/>
      <w:r w:rsidR="00A23D5C" w:rsidRPr="001A2A2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4"/>
        </w:rPr>
        <w:t>事業單位、學校機構依法律規定，應對其員工或成員提供醫療衛生服務或緊急醫療救護之醫療機構，上開所稱依法律規定，如職業安全衛生法規定，事業單位應辦理之勞工健康保護事項，可設置醫務室提供相關醫療服務，惟其對象</w:t>
      </w:r>
      <w:proofErr w:type="gramStart"/>
      <w:r w:rsidR="00A23D5C" w:rsidRPr="001A2A2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4"/>
        </w:rPr>
        <w:t>僅限其員工</w:t>
      </w:r>
      <w:proofErr w:type="gramEnd"/>
      <w:r w:rsidR="00A23D5C" w:rsidRPr="001A2A2C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4"/>
        </w:rPr>
        <w:t>或成員，並應依醫療法第 15 條及醫療機構設置標準第 10 條規定辦理。」</w:t>
      </w:r>
    </w:p>
    <w:p w14:paraId="4C5A2CA1" w14:textId="38555B9D" w:rsidR="00DA0E2A" w:rsidRPr="001A2A2C" w:rsidRDefault="00A23D5C" w:rsidP="00DA0E2A">
      <w:pPr>
        <w:pStyle w:val="ad"/>
        <w:numPr>
          <w:ilvl w:val="0"/>
          <w:numId w:val="23"/>
        </w:numPr>
        <w:spacing w:line="500" w:lineRule="exact"/>
        <w:ind w:leftChars="0" w:left="1985" w:hanging="567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由上可知醫務室</w:t>
      </w:r>
      <w:r w:rsidR="002B647D"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應依其法律規定之設立目的</w:t>
      </w:r>
      <w:r w:rsidR="00DA0E2A"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執行醫療業務，服務</w:t>
      </w:r>
      <w:r w:rsidR="002B647D"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對象與一般民眾</w:t>
      </w:r>
      <w:r w:rsidR="00DA0E2A"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應予區分，以</w:t>
      </w:r>
      <w:r w:rsidR="002B647D"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符合</w:t>
      </w:r>
      <w:r w:rsidR="00DA0E2A"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該</w:t>
      </w:r>
      <w:r w:rsidR="002B647D"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法律</w:t>
      </w:r>
      <w:r w:rsidR="00DA0E2A"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所</w:t>
      </w:r>
      <w:r w:rsidR="002B647D"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賦予</w:t>
      </w:r>
      <w:r w:rsidR="00DA0E2A"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之</w:t>
      </w:r>
      <w:r w:rsidR="002B647D"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業務</w:t>
      </w:r>
      <w:r w:rsidR="00DA0E2A"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要求。即使要</w:t>
      </w:r>
      <w:r w:rsidR="002B647D"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開放</w:t>
      </w:r>
      <w:r w:rsidR="00DA0E2A"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一般</w:t>
      </w:r>
      <w:r w:rsidR="002B647D"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民眾</w:t>
      </w:r>
      <w:r w:rsidR="00DA0E2A"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就醫，建議</w:t>
      </w:r>
      <w:r w:rsidR="002B647D"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也應限於醫療資源不足</w:t>
      </w:r>
      <w:r w:rsidR="00DA0E2A"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或</w:t>
      </w:r>
      <w:r w:rsidR="002B647D"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偏遠地區</w:t>
      </w:r>
      <w:r w:rsidR="00DA0E2A"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始可為之。</w:t>
      </w:r>
    </w:p>
    <w:p w14:paraId="2838BC1B" w14:textId="29AF7CF9" w:rsidR="000E2C62" w:rsidRPr="001A2A2C" w:rsidRDefault="00DA0E2A" w:rsidP="00DA0E2A">
      <w:pPr>
        <w:pStyle w:val="ad"/>
        <w:numPr>
          <w:ilvl w:val="0"/>
          <w:numId w:val="23"/>
        </w:numPr>
        <w:spacing w:line="500" w:lineRule="exact"/>
        <w:ind w:leftChars="0" w:left="1985" w:hanging="567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建議醫務室</w:t>
      </w:r>
      <w:r w:rsidR="002B647D"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名稱應</w:t>
      </w:r>
      <w:r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依醫療法施行細則第9條第7款規定，標明為醫務室，並冠以該事業單位、學校或機構名稱。</w:t>
      </w:r>
    </w:p>
    <w:bookmarkEnd w:id="2"/>
    <w:p w14:paraId="27C46B20" w14:textId="57E73875" w:rsidR="00BA0FEC" w:rsidRPr="001A2A2C" w:rsidRDefault="00BA0FEC" w:rsidP="00BA0FEC">
      <w:pPr>
        <w:pStyle w:val="ad"/>
        <w:numPr>
          <w:ilvl w:val="1"/>
          <w:numId w:val="2"/>
        </w:numPr>
        <w:spacing w:line="500" w:lineRule="exact"/>
        <w:ind w:leftChars="0" w:left="1418" w:hanging="709"/>
        <w:jc w:val="both"/>
        <w:rPr>
          <w:rFonts w:ascii="標楷體" w:eastAsia="標楷體" w:hAnsi="標楷體" w:cs="Times New Roman"/>
          <w:bCs/>
          <w:color w:val="000000" w:themeColor="text1"/>
          <w:sz w:val="28"/>
        </w:rPr>
      </w:pPr>
      <w:r w:rsidRPr="001A2A2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案由：</w:t>
      </w:r>
      <w:r w:rsidR="00907FBC" w:rsidRPr="001A2A2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請</w:t>
      </w:r>
      <w:proofErr w:type="gramStart"/>
      <w:r w:rsidR="00907FBC" w:rsidRPr="001A2A2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研</w:t>
      </w:r>
      <w:proofErr w:type="gramEnd"/>
      <w:r w:rsidR="00907FBC" w:rsidRPr="001A2A2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議「乳房整形手術同意書及說明書(範本)」與「乳房重建手術同意書及說明書(範本)」之數據、醫療技術等內容更新及知情同意納入範本之意見案。</w:t>
      </w:r>
      <w:proofErr w:type="gramStart"/>
      <w:r w:rsidR="00907FBC" w:rsidRPr="001A2A2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</w:t>
      </w:r>
      <w:proofErr w:type="gramEnd"/>
      <w:r w:rsidR="00907FBC" w:rsidRPr="001A2A2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提案單位：秘書處</w:t>
      </w:r>
      <w:proofErr w:type="gramStart"/>
      <w:r w:rsidR="00907FBC" w:rsidRPr="001A2A2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）</w:t>
      </w:r>
      <w:proofErr w:type="gramEnd"/>
    </w:p>
    <w:p w14:paraId="145ABA4E" w14:textId="52F90807" w:rsidR="00DA0E2A" w:rsidRPr="001A2A2C" w:rsidRDefault="00BA0FEC" w:rsidP="00DA0E2A">
      <w:pPr>
        <w:pStyle w:val="ad"/>
        <w:spacing w:line="500" w:lineRule="exact"/>
        <w:ind w:leftChars="0" w:left="1418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A2A2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結論：</w:t>
      </w:r>
      <w:r w:rsidR="00FF6194"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依</w:t>
      </w:r>
      <w:r w:rsidR="005F67C9"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111年1月21日</w:t>
      </w:r>
      <w:proofErr w:type="gramStart"/>
      <w:r w:rsidR="005F67C9"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衛福部研</w:t>
      </w:r>
      <w:proofErr w:type="gramEnd"/>
      <w:r w:rsidR="005F67C9"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商「乳房</w:t>
      </w:r>
      <w:proofErr w:type="gramStart"/>
      <w:r w:rsidR="005F67C9"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植入物知情</w:t>
      </w:r>
      <w:proofErr w:type="gramEnd"/>
      <w:r w:rsidR="005F67C9"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同意檢核表」 相關事宜會議</w:t>
      </w:r>
      <w:r w:rsidR="00FF6194"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決議</w:t>
      </w:r>
      <w:r w:rsidR="009F4E92"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</w:t>
      </w:r>
      <w:r w:rsidR="00FF6194"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考量本案尚涉及</w:t>
      </w:r>
      <w:r w:rsidR="009F4E92"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「</w:t>
      </w:r>
      <w:r w:rsidR="00FF6194"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數據、醫療技術等內容之更新</w:t>
      </w:r>
      <w:r w:rsidR="009F4E92"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」</w:t>
      </w:r>
      <w:r w:rsidR="00FF6194"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與</w:t>
      </w:r>
      <w:r w:rsidR="009F4E92"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檢核表</w:t>
      </w:r>
      <w:r w:rsidR="00FF6194"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相關</w:t>
      </w:r>
      <w:r w:rsidR="009F4E92"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「</w:t>
      </w:r>
      <w:r w:rsidR="00FF6194"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知情同意內容</w:t>
      </w:r>
      <w:r w:rsidR="009F4E92"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」</w:t>
      </w:r>
      <w:r w:rsidR="00FF6194"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，請本會統籌彙整各相關醫學會意見，再一併</w:t>
      </w:r>
      <w:proofErr w:type="gramStart"/>
      <w:r w:rsidR="00FF6194"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研</w:t>
      </w:r>
      <w:proofErr w:type="gramEnd"/>
      <w:r w:rsidR="00FF6194"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議修正</w:t>
      </w:r>
      <w:r w:rsidR="009F4E92"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。故後續處理如下：</w:t>
      </w:r>
    </w:p>
    <w:p w14:paraId="34479AAD" w14:textId="18FB4CC5" w:rsidR="00DA0E2A" w:rsidRPr="001A2A2C" w:rsidRDefault="00C36D28" w:rsidP="00DA0E2A">
      <w:pPr>
        <w:pStyle w:val="ad"/>
        <w:numPr>
          <w:ilvl w:val="0"/>
          <w:numId w:val="24"/>
        </w:numPr>
        <w:spacing w:line="500" w:lineRule="exact"/>
        <w:ind w:leftChars="0" w:left="2127" w:hanging="709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儘速</w:t>
      </w:r>
      <w:r w:rsidR="009F4E92"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將上開議題</w:t>
      </w:r>
      <w:proofErr w:type="gramStart"/>
      <w:r w:rsidR="009F4E92"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併</w:t>
      </w:r>
      <w:proofErr w:type="gramEnd"/>
      <w:r w:rsidR="00DA0E2A"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食品藥物管理署相關修正建議轉知台灣乳房醫學會、整形外科醫學會，建請學會</w:t>
      </w:r>
      <w:r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於期限內</w:t>
      </w:r>
      <w:r w:rsidR="00DA0E2A"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表示意見。</w:t>
      </w:r>
    </w:p>
    <w:p w14:paraId="073F84ED" w14:textId="5049F0AF" w:rsidR="0071098F" w:rsidRPr="001A2A2C" w:rsidRDefault="00C36D28" w:rsidP="00DA0E2A">
      <w:pPr>
        <w:pStyle w:val="ad"/>
        <w:numPr>
          <w:ilvl w:val="0"/>
          <w:numId w:val="24"/>
        </w:numPr>
        <w:spacing w:line="500" w:lineRule="exact"/>
        <w:ind w:leftChars="0" w:left="2127" w:hanging="709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待收集意見後，敦</w:t>
      </w:r>
      <w:r w:rsidR="00DA0E2A"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請本委員會陳建宗委員協助審閱</w:t>
      </w:r>
      <w:r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整合，以</w:t>
      </w:r>
      <w:r w:rsidR="00DA0E2A"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回復衛生福利部。</w:t>
      </w:r>
    </w:p>
    <w:p w14:paraId="5D583039" w14:textId="0FF06B61" w:rsidR="00BA0FEC" w:rsidRPr="001A2A2C" w:rsidRDefault="00BA0FEC" w:rsidP="00BA0FEC">
      <w:pPr>
        <w:pStyle w:val="ad"/>
        <w:numPr>
          <w:ilvl w:val="1"/>
          <w:numId w:val="2"/>
        </w:numPr>
        <w:spacing w:line="500" w:lineRule="exact"/>
        <w:ind w:leftChars="0" w:left="1418" w:hanging="709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bookmarkStart w:id="3" w:name="_Hlk84488675"/>
      <w:bookmarkStart w:id="4" w:name="_Hlk92356052"/>
      <w:r w:rsidRPr="001A2A2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案由：</w:t>
      </w:r>
      <w:r w:rsidR="00907FBC" w:rsidRPr="001A2A2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有關全聯會理事、監事員額產生方式案。(提案單位：第13屆第2次理事會交議)</w:t>
      </w:r>
    </w:p>
    <w:p w14:paraId="3CE6D059" w14:textId="61964182" w:rsidR="00A759AC" w:rsidRPr="001A2A2C" w:rsidRDefault="00BA0FEC" w:rsidP="009F4E92">
      <w:pPr>
        <w:pStyle w:val="ad"/>
        <w:spacing w:line="500" w:lineRule="exact"/>
        <w:ind w:leftChars="590" w:left="2127" w:hangingChars="254" w:hanging="71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A2A2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結論：</w:t>
      </w:r>
      <w:bookmarkEnd w:id="3"/>
      <w:r w:rsidR="00C36D28"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建議成立專案小組，</w:t>
      </w:r>
      <w:proofErr w:type="gramStart"/>
      <w:r w:rsidR="00C36D28"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研</w:t>
      </w:r>
      <w:proofErr w:type="gramEnd"/>
      <w:r w:rsidR="00C36D28"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議</w:t>
      </w:r>
      <w:r w:rsidR="009F4E92"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建立公平合理制度，</w:t>
      </w:r>
      <w:r w:rsidR="00824A99"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力求讓</w:t>
      </w:r>
      <w:r w:rsidR="009F4E92"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各縣市醫師</w:t>
      </w:r>
      <w:proofErr w:type="gramStart"/>
      <w:r w:rsidR="009F4E92"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公會</w:t>
      </w:r>
      <w:r w:rsidR="00824A99"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均無</w:t>
      </w:r>
      <w:r w:rsidR="009F4E92"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席次</w:t>
      </w:r>
      <w:proofErr w:type="gramEnd"/>
      <w:r w:rsidR="009F4E92"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縮減或</w:t>
      </w:r>
      <w:r w:rsidR="00824A99"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未依比例分配</w:t>
      </w:r>
      <w:r w:rsidR="009F4E92"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之委屈感</w:t>
      </w:r>
      <w:r w:rsidR="00C36D28"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bookmarkEnd w:id="4"/>
    <w:p w14:paraId="7524EEAB" w14:textId="71CEA6CB" w:rsidR="006849F7" w:rsidRPr="001A2A2C" w:rsidRDefault="006849F7" w:rsidP="00DC6DD6">
      <w:pPr>
        <w:pStyle w:val="ad"/>
        <w:numPr>
          <w:ilvl w:val="1"/>
          <w:numId w:val="2"/>
        </w:numPr>
        <w:spacing w:line="500" w:lineRule="exact"/>
        <w:ind w:leftChars="0" w:left="1418" w:hanging="709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A2A2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案由：</w:t>
      </w:r>
      <w:r w:rsidR="00907FBC" w:rsidRPr="001A2A2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請</w:t>
      </w:r>
      <w:proofErr w:type="gramStart"/>
      <w:r w:rsidR="00907FBC" w:rsidRPr="001A2A2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研</w:t>
      </w:r>
      <w:proofErr w:type="gramEnd"/>
      <w:r w:rsidR="00907FBC" w:rsidRPr="001A2A2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議「醫師法第四條之</w:t>
      </w:r>
      <w:proofErr w:type="gramStart"/>
      <w:r w:rsidR="00907FBC" w:rsidRPr="001A2A2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proofErr w:type="gramEnd"/>
      <w:r w:rsidR="00907FBC" w:rsidRPr="001A2A2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」相關議題，本會立場案。(提案單位：秘書處)</w:t>
      </w:r>
    </w:p>
    <w:p w14:paraId="24E51D72" w14:textId="6697308F" w:rsidR="006849F7" w:rsidRPr="001A2A2C" w:rsidRDefault="006849F7" w:rsidP="006849F7">
      <w:pPr>
        <w:pStyle w:val="ad"/>
        <w:spacing w:line="500" w:lineRule="exact"/>
        <w:ind w:leftChars="0" w:left="1418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A2A2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結論：</w:t>
      </w:r>
    </w:p>
    <w:p w14:paraId="512ECE44" w14:textId="3EE635BA" w:rsidR="00C36D28" w:rsidRPr="001A2A2C" w:rsidRDefault="00C36D28" w:rsidP="00A67D94">
      <w:pPr>
        <w:pStyle w:val="ad"/>
        <w:numPr>
          <w:ilvl w:val="0"/>
          <w:numId w:val="25"/>
        </w:numPr>
        <w:spacing w:line="500" w:lineRule="exact"/>
        <w:ind w:leftChars="0" w:left="2127" w:hanging="709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「醫師法第4條之1第1項第1款所指實際執行臨床醫療業務之認定標準」</w:t>
      </w:r>
      <w:r w:rsidR="00A67D94"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="00BB74E0"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除醫師執照、</w:t>
      </w:r>
      <w:r w:rsidR="00093CF8"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專科醫師證書、</w:t>
      </w:r>
      <w:r w:rsidR="00BB74E0"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服務單位出具之工作證明外，是否需有其他認定輔助，以減少弊端，待台北醫學大學討論資料齊備後再行判斷，另亦歡迎委員提供實務作法供參。</w:t>
      </w:r>
    </w:p>
    <w:p w14:paraId="796E7DCF" w14:textId="50E91D13" w:rsidR="00A67D94" w:rsidRPr="001A2A2C" w:rsidRDefault="00A67D94" w:rsidP="00A67D94">
      <w:pPr>
        <w:pStyle w:val="ad"/>
        <w:numPr>
          <w:ilvl w:val="0"/>
          <w:numId w:val="25"/>
        </w:numPr>
        <w:spacing w:line="500" w:lineRule="exact"/>
        <w:ind w:leftChars="0" w:left="2127" w:hanging="709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高嘉瑜立委等18人所提新增醫師法第4條之1第4項，「中央主管機關應於網站上揭露醫師學歷，以供民眾就醫時查詢」</w:t>
      </w:r>
      <w:r w:rsidR="00BB74E0"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="00085A1B"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鑒於醫師資格已有考試門檻把關，</w:t>
      </w:r>
      <w:r w:rsidR="00BB74E0"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學歷與醫師能力不一定相關，</w:t>
      </w:r>
      <w:r w:rsidR="00085A1B"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若要揭露，現行法規已容許醫療廣告為之，</w:t>
      </w:r>
      <w:r w:rsidR="00BB74E0"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建議</w:t>
      </w:r>
      <w:r w:rsidR="00085A1B"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可</w:t>
      </w:r>
      <w:r w:rsidR="00BB74E0"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向高嘉瑜立委說明暫無揭露必要。</w:t>
      </w:r>
    </w:p>
    <w:p w14:paraId="4675EB0F" w14:textId="358AAC86" w:rsidR="00E8015C" w:rsidRPr="001A2A2C" w:rsidRDefault="00E8015C" w:rsidP="00846451">
      <w:pPr>
        <w:pStyle w:val="ad"/>
        <w:numPr>
          <w:ilvl w:val="0"/>
          <w:numId w:val="2"/>
        </w:numPr>
        <w:spacing w:line="48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1A2A2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臨時動議</w:t>
      </w:r>
      <w:r w:rsidR="00DC6DD6" w:rsidRPr="001A2A2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(無)</w:t>
      </w:r>
    </w:p>
    <w:p w14:paraId="6F97255F" w14:textId="5BE28977" w:rsidR="00907FBC" w:rsidRPr="001A2A2C" w:rsidRDefault="00907FBC" w:rsidP="00907FBC">
      <w:pPr>
        <w:pStyle w:val="ad"/>
        <w:spacing w:line="500" w:lineRule="exact"/>
        <w:ind w:leftChars="0" w:left="709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A2A2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案由：請</w:t>
      </w:r>
      <w:proofErr w:type="gramStart"/>
      <w:r w:rsidRPr="001A2A2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研</w:t>
      </w:r>
      <w:proofErr w:type="gramEnd"/>
      <w:r w:rsidRPr="001A2A2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議基層診所短缺藥物，本會因應案。(提案人:詹前俊委員)</w:t>
      </w:r>
    </w:p>
    <w:p w14:paraId="7C0F1E79" w14:textId="77777777" w:rsidR="00BB74E0" w:rsidRPr="001A2A2C" w:rsidRDefault="00907FBC" w:rsidP="00907FBC">
      <w:pPr>
        <w:pStyle w:val="ad"/>
        <w:spacing w:line="500" w:lineRule="exact"/>
        <w:ind w:leftChars="0" w:left="709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1A2A2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結論：</w:t>
      </w:r>
    </w:p>
    <w:p w14:paraId="6A6F6456" w14:textId="33927855" w:rsidR="00BB74E0" w:rsidRPr="001A2A2C" w:rsidRDefault="00BB74E0" w:rsidP="00BB74E0">
      <w:pPr>
        <w:pStyle w:val="ad"/>
        <w:numPr>
          <w:ilvl w:val="0"/>
          <w:numId w:val="26"/>
        </w:numPr>
        <w:spacing w:line="50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移請醫療事業輔導委員會</w:t>
      </w:r>
      <w:proofErr w:type="gramStart"/>
      <w:r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研</w:t>
      </w:r>
      <w:proofErr w:type="gramEnd"/>
      <w:r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議。</w:t>
      </w:r>
    </w:p>
    <w:p w14:paraId="4058D602" w14:textId="02844F84" w:rsidR="00907FBC" w:rsidRPr="001A2A2C" w:rsidRDefault="00BB74E0" w:rsidP="00B40456">
      <w:pPr>
        <w:pStyle w:val="ad"/>
        <w:numPr>
          <w:ilvl w:val="0"/>
          <w:numId w:val="26"/>
        </w:numPr>
        <w:spacing w:line="500" w:lineRule="exact"/>
        <w:ind w:leftChars="0" w:left="1418" w:hanging="709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為瞭解現</w:t>
      </w:r>
      <w:r w:rsidR="00B40456"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行藥品短缺相關處理制度之運作情形</w:t>
      </w:r>
      <w:r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，建議討論時可邀請食品藥物</w:t>
      </w:r>
      <w:proofErr w:type="gramStart"/>
      <w:r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管理署蒞會說明缺藥</w:t>
      </w:r>
      <w:r w:rsidR="00824A99"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處理</w:t>
      </w:r>
      <w:proofErr w:type="gramEnd"/>
      <w:r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機制，並請本委員會有意參與之委員一同列席聆聽，</w:t>
      </w:r>
      <w:proofErr w:type="gramStart"/>
      <w:r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俾</w:t>
      </w:r>
      <w:proofErr w:type="gramEnd"/>
      <w:r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與主管機關充分交流</w:t>
      </w:r>
      <w:r w:rsidR="00B40456"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溝通實務需求</w:t>
      </w:r>
      <w:r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，避免</w:t>
      </w:r>
      <w:proofErr w:type="gramStart"/>
      <w:r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台灣缺藥情形</w:t>
      </w:r>
      <w:proofErr w:type="gramEnd"/>
      <w:r w:rsidRPr="001A2A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再現。</w:t>
      </w:r>
    </w:p>
    <w:p w14:paraId="24096D71" w14:textId="77777777" w:rsidR="00907FBC" w:rsidRPr="00B40456" w:rsidRDefault="00907FBC" w:rsidP="00907FBC">
      <w:pPr>
        <w:pStyle w:val="ad"/>
        <w:spacing w:line="480" w:lineRule="exact"/>
        <w:ind w:leftChars="0" w:left="740"/>
        <w:jc w:val="both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14:paraId="4AF86D43" w14:textId="2F489623" w:rsidR="00D573E0" w:rsidRPr="00C37989" w:rsidRDefault="00375B0E" w:rsidP="00846451">
      <w:pPr>
        <w:pStyle w:val="ad"/>
        <w:numPr>
          <w:ilvl w:val="0"/>
          <w:numId w:val="2"/>
        </w:numPr>
        <w:tabs>
          <w:tab w:val="left" w:pos="8835"/>
        </w:tabs>
        <w:spacing w:line="480" w:lineRule="exact"/>
        <w:ind w:leftChars="0"/>
        <w:jc w:val="both"/>
        <w:rPr>
          <w:color w:val="000000" w:themeColor="text1"/>
        </w:rPr>
      </w:pPr>
      <w:r w:rsidRPr="00C3798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散會 </w:t>
      </w:r>
      <w:r w:rsidR="00836368" w:rsidRPr="00C3798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(</w:t>
      </w:r>
      <w:r w:rsidRPr="00C3798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下午</w:t>
      </w:r>
      <w:r w:rsidR="00907FB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5</w:t>
      </w:r>
      <w:r w:rsidRPr="00C3798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時</w:t>
      </w:r>
      <w:r w:rsidR="00907FBC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30</w:t>
      </w:r>
      <w:r w:rsidR="0021554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分</w:t>
      </w:r>
      <w:r w:rsidR="00836368" w:rsidRPr="00C3798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)</w:t>
      </w:r>
    </w:p>
    <w:sectPr w:rsidR="00D573E0" w:rsidRPr="00C37989" w:rsidSect="00576F37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EB62A" w14:textId="77777777" w:rsidR="002D06EC" w:rsidRDefault="002D06EC" w:rsidP="00220A7D">
      <w:r>
        <w:separator/>
      </w:r>
    </w:p>
  </w:endnote>
  <w:endnote w:type="continuationSeparator" w:id="0">
    <w:p w14:paraId="6BA6D83C" w14:textId="77777777" w:rsidR="002D06EC" w:rsidRDefault="002D06EC" w:rsidP="0022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1697742"/>
      <w:docPartObj>
        <w:docPartGallery w:val="Page Numbers (Bottom of Page)"/>
        <w:docPartUnique/>
      </w:docPartObj>
    </w:sdtPr>
    <w:sdtContent>
      <w:p w14:paraId="69FC2539" w14:textId="77777777" w:rsidR="00D560BB" w:rsidRDefault="00D560B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81D27">
          <w:rPr>
            <w:noProof/>
            <w:lang w:val="zh-TW"/>
          </w:rPr>
          <w:t>1</w:t>
        </w:r>
        <w:r>
          <w:fldChar w:fldCharType="end"/>
        </w:r>
      </w:p>
    </w:sdtContent>
  </w:sdt>
  <w:p w14:paraId="092CD925" w14:textId="77777777" w:rsidR="00D560BB" w:rsidRDefault="00D560B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9EEA5" w14:textId="77777777" w:rsidR="002D06EC" w:rsidRDefault="002D06EC" w:rsidP="00220A7D">
      <w:r>
        <w:separator/>
      </w:r>
    </w:p>
  </w:footnote>
  <w:footnote w:type="continuationSeparator" w:id="0">
    <w:p w14:paraId="47E2B1FD" w14:textId="77777777" w:rsidR="002D06EC" w:rsidRDefault="002D06EC" w:rsidP="00220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3C6"/>
    <w:multiLevelType w:val="hybridMultilevel"/>
    <w:tmpl w:val="69787FEA"/>
    <w:lvl w:ilvl="0" w:tplc="C53281E8">
      <w:start w:val="1"/>
      <w:numFmt w:val="taiwaneseCountingThousand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" w15:restartNumberingAfterBreak="0">
    <w:nsid w:val="0572217B"/>
    <w:multiLevelType w:val="hybridMultilevel"/>
    <w:tmpl w:val="F086EC52"/>
    <w:lvl w:ilvl="0" w:tplc="A23429E0">
      <w:start w:val="1"/>
      <w:numFmt w:val="taiwaneseCountingThousand"/>
      <w:lvlText w:val="(%1)"/>
      <w:lvlJc w:val="left"/>
      <w:pPr>
        <w:ind w:left="1898" w:hanging="480"/>
      </w:pPr>
      <w:rPr>
        <w:rFonts w:hint="eastAsia"/>
        <w:b w:val="0"/>
        <w:bCs/>
      </w:rPr>
    </w:lvl>
    <w:lvl w:ilvl="1" w:tplc="0409000F">
      <w:start w:val="1"/>
      <w:numFmt w:val="decimal"/>
      <w:lvlText w:val="%2.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" w15:restartNumberingAfterBreak="0">
    <w:nsid w:val="0D9D7500"/>
    <w:multiLevelType w:val="hybridMultilevel"/>
    <w:tmpl w:val="D4FE95C4"/>
    <w:lvl w:ilvl="0" w:tplc="FFFFFFFF">
      <w:start w:val="1"/>
      <w:numFmt w:val="taiwaneseCountingThousand"/>
      <w:lvlText w:val="%1、"/>
      <w:lvlJc w:val="left"/>
      <w:pPr>
        <w:ind w:left="122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700" w:hanging="480"/>
      </w:pPr>
    </w:lvl>
    <w:lvl w:ilvl="2" w:tplc="FFFFFFFF" w:tentative="1">
      <w:start w:val="1"/>
      <w:numFmt w:val="lowerRoman"/>
      <w:lvlText w:val="%3."/>
      <w:lvlJc w:val="right"/>
      <w:pPr>
        <w:ind w:left="2180" w:hanging="480"/>
      </w:pPr>
    </w:lvl>
    <w:lvl w:ilvl="3" w:tplc="FFFFFFFF" w:tentative="1">
      <w:start w:val="1"/>
      <w:numFmt w:val="decimal"/>
      <w:lvlText w:val="%4."/>
      <w:lvlJc w:val="left"/>
      <w:pPr>
        <w:ind w:left="26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40" w:hanging="480"/>
      </w:pPr>
    </w:lvl>
    <w:lvl w:ilvl="5" w:tplc="FFFFFFFF" w:tentative="1">
      <w:start w:val="1"/>
      <w:numFmt w:val="lowerRoman"/>
      <w:lvlText w:val="%6."/>
      <w:lvlJc w:val="right"/>
      <w:pPr>
        <w:ind w:left="3620" w:hanging="480"/>
      </w:pPr>
    </w:lvl>
    <w:lvl w:ilvl="6" w:tplc="FFFFFFFF" w:tentative="1">
      <w:start w:val="1"/>
      <w:numFmt w:val="decimal"/>
      <w:lvlText w:val="%7."/>
      <w:lvlJc w:val="left"/>
      <w:pPr>
        <w:ind w:left="41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80" w:hanging="480"/>
      </w:pPr>
    </w:lvl>
    <w:lvl w:ilvl="8" w:tplc="FFFFFFFF" w:tentative="1">
      <w:start w:val="1"/>
      <w:numFmt w:val="lowerRoman"/>
      <w:lvlText w:val="%9."/>
      <w:lvlJc w:val="right"/>
      <w:pPr>
        <w:ind w:left="5060" w:hanging="480"/>
      </w:pPr>
    </w:lvl>
  </w:abstractNum>
  <w:abstractNum w:abstractNumId="3" w15:restartNumberingAfterBreak="0">
    <w:nsid w:val="15133F32"/>
    <w:multiLevelType w:val="hybridMultilevel"/>
    <w:tmpl w:val="69D8EB4A"/>
    <w:lvl w:ilvl="0" w:tplc="0409000F">
      <w:start w:val="1"/>
      <w:numFmt w:val="decimal"/>
      <w:lvlText w:val="%1."/>
      <w:lvlJc w:val="left"/>
      <w:pPr>
        <w:ind w:left="26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4" w15:restartNumberingAfterBreak="0">
    <w:nsid w:val="19562EA1"/>
    <w:multiLevelType w:val="hybridMultilevel"/>
    <w:tmpl w:val="C2501F0A"/>
    <w:lvl w:ilvl="0" w:tplc="C53281E8">
      <w:start w:val="1"/>
      <w:numFmt w:val="taiwaneseCountingThousand"/>
      <w:lvlText w:val="(%1)"/>
      <w:lvlJc w:val="left"/>
      <w:pPr>
        <w:ind w:left="18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5" w15:restartNumberingAfterBreak="0">
    <w:nsid w:val="1A1B367A"/>
    <w:multiLevelType w:val="hybridMultilevel"/>
    <w:tmpl w:val="595EFAAC"/>
    <w:lvl w:ilvl="0" w:tplc="C53281E8">
      <w:start w:val="1"/>
      <w:numFmt w:val="taiwaneseCountingThousand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" w15:restartNumberingAfterBreak="0">
    <w:nsid w:val="1F692DDE"/>
    <w:multiLevelType w:val="hybridMultilevel"/>
    <w:tmpl w:val="D7B4C380"/>
    <w:lvl w:ilvl="0" w:tplc="BAB2D976">
      <w:start w:val="1"/>
      <w:numFmt w:val="taiwaneseCountingThousand"/>
      <w:lvlText w:val="(%1)"/>
      <w:lvlJc w:val="left"/>
      <w:pPr>
        <w:ind w:left="1896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7" w15:restartNumberingAfterBreak="0">
    <w:nsid w:val="306005D4"/>
    <w:multiLevelType w:val="hybridMultilevel"/>
    <w:tmpl w:val="BD3E9CD4"/>
    <w:lvl w:ilvl="0" w:tplc="16B43CE4">
      <w:start w:val="1"/>
      <w:numFmt w:val="taiwaneseCountingThousand"/>
      <w:lvlText w:val="(%1)"/>
      <w:lvlJc w:val="left"/>
      <w:pPr>
        <w:ind w:left="1898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8" w15:restartNumberingAfterBreak="0">
    <w:nsid w:val="339647B8"/>
    <w:multiLevelType w:val="hybridMultilevel"/>
    <w:tmpl w:val="3D42A0A4"/>
    <w:lvl w:ilvl="0" w:tplc="6E3C86F6">
      <w:start w:val="1"/>
      <w:numFmt w:val="taiwaneseCountingThousand"/>
      <w:lvlText w:val="%1、"/>
      <w:lvlJc w:val="left"/>
      <w:pPr>
        <w:ind w:left="1220" w:hanging="480"/>
      </w:pPr>
      <w:rPr>
        <w:sz w:val="28"/>
        <w:szCs w:val="28"/>
      </w:rPr>
    </w:lvl>
    <w:lvl w:ilvl="1" w:tplc="FFFFFFFF" w:tentative="1">
      <w:start w:val="1"/>
      <w:numFmt w:val="ideographTraditional"/>
      <w:lvlText w:val="%2、"/>
      <w:lvlJc w:val="left"/>
      <w:pPr>
        <w:ind w:left="1700" w:hanging="480"/>
      </w:pPr>
    </w:lvl>
    <w:lvl w:ilvl="2" w:tplc="FFFFFFFF" w:tentative="1">
      <w:start w:val="1"/>
      <w:numFmt w:val="lowerRoman"/>
      <w:lvlText w:val="%3."/>
      <w:lvlJc w:val="right"/>
      <w:pPr>
        <w:ind w:left="2180" w:hanging="480"/>
      </w:pPr>
    </w:lvl>
    <w:lvl w:ilvl="3" w:tplc="FFFFFFFF" w:tentative="1">
      <w:start w:val="1"/>
      <w:numFmt w:val="decimal"/>
      <w:lvlText w:val="%4."/>
      <w:lvlJc w:val="left"/>
      <w:pPr>
        <w:ind w:left="26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40" w:hanging="480"/>
      </w:pPr>
    </w:lvl>
    <w:lvl w:ilvl="5" w:tplc="FFFFFFFF" w:tentative="1">
      <w:start w:val="1"/>
      <w:numFmt w:val="lowerRoman"/>
      <w:lvlText w:val="%6."/>
      <w:lvlJc w:val="right"/>
      <w:pPr>
        <w:ind w:left="3620" w:hanging="480"/>
      </w:pPr>
    </w:lvl>
    <w:lvl w:ilvl="6" w:tplc="FFFFFFFF" w:tentative="1">
      <w:start w:val="1"/>
      <w:numFmt w:val="decimal"/>
      <w:lvlText w:val="%7."/>
      <w:lvlJc w:val="left"/>
      <w:pPr>
        <w:ind w:left="41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80" w:hanging="480"/>
      </w:pPr>
    </w:lvl>
    <w:lvl w:ilvl="8" w:tplc="FFFFFFFF" w:tentative="1">
      <w:start w:val="1"/>
      <w:numFmt w:val="lowerRoman"/>
      <w:lvlText w:val="%9."/>
      <w:lvlJc w:val="right"/>
      <w:pPr>
        <w:ind w:left="5060" w:hanging="480"/>
      </w:pPr>
    </w:lvl>
  </w:abstractNum>
  <w:abstractNum w:abstractNumId="9" w15:restartNumberingAfterBreak="0">
    <w:nsid w:val="35250731"/>
    <w:multiLevelType w:val="hybridMultilevel"/>
    <w:tmpl w:val="FF6EC8CC"/>
    <w:lvl w:ilvl="0" w:tplc="3D80E310">
      <w:start w:val="1"/>
      <w:numFmt w:val="ideographLegalTraditional"/>
      <w:lvlText w:val="%1、"/>
      <w:lvlJc w:val="left"/>
      <w:pPr>
        <w:ind w:left="740" w:hanging="740"/>
      </w:pPr>
      <w:rPr>
        <w:rFonts w:ascii="標楷體" w:eastAsia="標楷體" w:hAnsi="標楷體" w:hint="eastAsia"/>
        <w:b/>
        <w:sz w:val="36"/>
        <w:szCs w:val="36"/>
        <w:lang w:val="en-US"/>
      </w:rPr>
    </w:lvl>
    <w:lvl w:ilvl="1" w:tplc="A7E2FD8C">
      <w:start w:val="1"/>
      <w:numFmt w:val="taiwaneseCountingThousand"/>
      <w:lvlText w:val="%2、"/>
      <w:lvlJc w:val="left"/>
      <w:pPr>
        <w:ind w:left="65" w:hanging="720"/>
      </w:pPr>
      <w:rPr>
        <w:rFonts w:ascii="標楷體" w:eastAsia="標楷體" w:hAnsi="標楷體" w:cs="細明體"/>
        <w:b w:val="0"/>
        <w:bCs w:val="0"/>
        <w:sz w:val="30"/>
        <w:lang w:val="en-US"/>
      </w:rPr>
    </w:lvl>
    <w:lvl w:ilvl="2" w:tplc="0409001B">
      <w:start w:val="1"/>
      <w:numFmt w:val="lowerRoman"/>
      <w:lvlText w:val="%3."/>
      <w:lvlJc w:val="right"/>
      <w:pPr>
        <w:ind w:left="305" w:hanging="480"/>
      </w:pPr>
    </w:lvl>
    <w:lvl w:ilvl="3" w:tplc="0409000F">
      <w:start w:val="1"/>
      <w:numFmt w:val="decimal"/>
      <w:lvlText w:val="%4."/>
      <w:lvlJc w:val="left"/>
      <w:pPr>
        <w:ind w:left="785" w:hanging="480"/>
      </w:pPr>
    </w:lvl>
    <w:lvl w:ilvl="4" w:tplc="04090019">
      <w:start w:val="1"/>
      <w:numFmt w:val="ideographTraditional"/>
      <w:lvlText w:val="%5、"/>
      <w:lvlJc w:val="left"/>
      <w:pPr>
        <w:ind w:left="1265" w:hanging="480"/>
      </w:pPr>
    </w:lvl>
    <w:lvl w:ilvl="5" w:tplc="0409001B">
      <w:start w:val="1"/>
      <w:numFmt w:val="lowerRoman"/>
      <w:lvlText w:val="%6."/>
      <w:lvlJc w:val="right"/>
      <w:pPr>
        <w:ind w:left="1745" w:hanging="480"/>
      </w:pPr>
    </w:lvl>
    <w:lvl w:ilvl="6" w:tplc="0409000F">
      <w:start w:val="1"/>
      <w:numFmt w:val="decimal"/>
      <w:lvlText w:val="%7."/>
      <w:lvlJc w:val="left"/>
      <w:pPr>
        <w:ind w:left="2225" w:hanging="480"/>
      </w:pPr>
    </w:lvl>
    <w:lvl w:ilvl="7" w:tplc="04090019">
      <w:start w:val="1"/>
      <w:numFmt w:val="ideographTraditional"/>
      <w:lvlText w:val="%8、"/>
      <w:lvlJc w:val="left"/>
      <w:pPr>
        <w:ind w:left="2705" w:hanging="480"/>
      </w:pPr>
    </w:lvl>
    <w:lvl w:ilvl="8" w:tplc="0409001B">
      <w:start w:val="1"/>
      <w:numFmt w:val="lowerRoman"/>
      <w:lvlText w:val="%9."/>
      <w:lvlJc w:val="right"/>
      <w:pPr>
        <w:ind w:left="3185" w:hanging="480"/>
      </w:pPr>
    </w:lvl>
  </w:abstractNum>
  <w:abstractNum w:abstractNumId="10" w15:restartNumberingAfterBreak="0">
    <w:nsid w:val="384C0049"/>
    <w:multiLevelType w:val="hybridMultilevel"/>
    <w:tmpl w:val="55982B2C"/>
    <w:lvl w:ilvl="0" w:tplc="A7E2FD8C">
      <w:start w:val="1"/>
      <w:numFmt w:val="taiwaneseCountingThousand"/>
      <w:lvlText w:val="%1、"/>
      <w:lvlJc w:val="left"/>
      <w:pPr>
        <w:ind w:left="65" w:hanging="720"/>
      </w:pPr>
      <w:rPr>
        <w:rFonts w:ascii="標楷體" w:eastAsia="標楷體" w:hAnsi="標楷體" w:cs="細明體"/>
        <w:b w:val="0"/>
        <w:bCs w:val="0"/>
        <w:sz w:val="3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D27BA3"/>
    <w:multiLevelType w:val="hybridMultilevel"/>
    <w:tmpl w:val="B5061E5C"/>
    <w:lvl w:ilvl="0" w:tplc="C53281E8">
      <w:start w:val="1"/>
      <w:numFmt w:val="taiwaneseCountingThousand"/>
      <w:lvlText w:val="(%1)"/>
      <w:lvlJc w:val="left"/>
      <w:pPr>
        <w:ind w:left="1896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89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2" w15:restartNumberingAfterBreak="0">
    <w:nsid w:val="489D6930"/>
    <w:multiLevelType w:val="hybridMultilevel"/>
    <w:tmpl w:val="2FCAC8CC"/>
    <w:lvl w:ilvl="0" w:tplc="C53281E8">
      <w:start w:val="1"/>
      <w:numFmt w:val="taiwaneseCountingThousand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3" w15:restartNumberingAfterBreak="0">
    <w:nsid w:val="4FA37560"/>
    <w:multiLevelType w:val="hybridMultilevel"/>
    <w:tmpl w:val="AC027C4A"/>
    <w:lvl w:ilvl="0" w:tplc="B40CAD7E">
      <w:start w:val="2"/>
      <w:numFmt w:val="ideographLegalTraditional"/>
      <w:lvlText w:val="%1、"/>
      <w:lvlJc w:val="left"/>
      <w:pPr>
        <w:ind w:left="740" w:hanging="740"/>
      </w:pPr>
      <w:rPr>
        <w:rFonts w:hint="default"/>
        <w:lang w:val="en-US"/>
      </w:rPr>
    </w:lvl>
    <w:lvl w:ilvl="1" w:tplc="9C82AA9E">
      <w:start w:val="1"/>
      <w:numFmt w:val="taiwaneseCountingThousand"/>
      <w:lvlText w:val="%2、"/>
      <w:lvlJc w:val="left"/>
      <w:pPr>
        <w:ind w:left="2891" w:hanging="480"/>
      </w:pPr>
      <w:rPr>
        <w:b w:val="0"/>
        <w:sz w:val="28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17F489B"/>
    <w:multiLevelType w:val="hybridMultilevel"/>
    <w:tmpl w:val="52A6339A"/>
    <w:lvl w:ilvl="0" w:tplc="C53281E8">
      <w:start w:val="1"/>
      <w:numFmt w:val="taiwaneseCountingThousand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5" w15:restartNumberingAfterBreak="0">
    <w:nsid w:val="56426FAE"/>
    <w:multiLevelType w:val="hybridMultilevel"/>
    <w:tmpl w:val="4B2899BE"/>
    <w:lvl w:ilvl="0" w:tplc="91D894C0">
      <w:start w:val="1"/>
      <w:numFmt w:val="taiwaneseCountingThousand"/>
      <w:lvlText w:val="(%1)"/>
      <w:lvlJc w:val="left"/>
      <w:pPr>
        <w:ind w:left="1898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6" w15:restartNumberingAfterBreak="0">
    <w:nsid w:val="5E2A360C"/>
    <w:multiLevelType w:val="hybridMultilevel"/>
    <w:tmpl w:val="4076734E"/>
    <w:lvl w:ilvl="0" w:tplc="C53281E8">
      <w:start w:val="1"/>
      <w:numFmt w:val="taiwaneseCountingThousand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7" w15:restartNumberingAfterBreak="0">
    <w:nsid w:val="5E8E2AC5"/>
    <w:multiLevelType w:val="hybridMultilevel"/>
    <w:tmpl w:val="00F06890"/>
    <w:lvl w:ilvl="0" w:tplc="C53281E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1D6151D"/>
    <w:multiLevelType w:val="hybridMultilevel"/>
    <w:tmpl w:val="D4FE95C4"/>
    <w:lvl w:ilvl="0" w:tplc="04090015">
      <w:start w:val="1"/>
      <w:numFmt w:val="taiwaneseCountingThousand"/>
      <w:lvlText w:val="%1、"/>
      <w:lvlJc w:val="left"/>
      <w:pPr>
        <w:ind w:left="12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00" w:hanging="480"/>
      </w:pPr>
    </w:lvl>
    <w:lvl w:ilvl="2" w:tplc="0409001B" w:tentative="1">
      <w:start w:val="1"/>
      <w:numFmt w:val="lowerRoman"/>
      <w:lvlText w:val="%3."/>
      <w:lvlJc w:val="right"/>
      <w:pPr>
        <w:ind w:left="2180" w:hanging="480"/>
      </w:pPr>
    </w:lvl>
    <w:lvl w:ilvl="3" w:tplc="0409000F" w:tentative="1">
      <w:start w:val="1"/>
      <w:numFmt w:val="decimal"/>
      <w:lvlText w:val="%4."/>
      <w:lvlJc w:val="left"/>
      <w:pPr>
        <w:ind w:left="2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0" w:hanging="480"/>
      </w:pPr>
    </w:lvl>
    <w:lvl w:ilvl="5" w:tplc="0409001B" w:tentative="1">
      <w:start w:val="1"/>
      <w:numFmt w:val="lowerRoman"/>
      <w:lvlText w:val="%6."/>
      <w:lvlJc w:val="right"/>
      <w:pPr>
        <w:ind w:left="3620" w:hanging="480"/>
      </w:pPr>
    </w:lvl>
    <w:lvl w:ilvl="6" w:tplc="0409000F" w:tentative="1">
      <w:start w:val="1"/>
      <w:numFmt w:val="decimal"/>
      <w:lvlText w:val="%7."/>
      <w:lvlJc w:val="left"/>
      <w:pPr>
        <w:ind w:left="4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0" w:hanging="480"/>
      </w:pPr>
    </w:lvl>
    <w:lvl w:ilvl="8" w:tplc="0409001B" w:tentative="1">
      <w:start w:val="1"/>
      <w:numFmt w:val="lowerRoman"/>
      <w:lvlText w:val="%9."/>
      <w:lvlJc w:val="right"/>
      <w:pPr>
        <w:ind w:left="5060" w:hanging="480"/>
      </w:pPr>
    </w:lvl>
  </w:abstractNum>
  <w:abstractNum w:abstractNumId="19" w15:restartNumberingAfterBreak="0">
    <w:nsid w:val="64B66D4A"/>
    <w:multiLevelType w:val="hybridMultilevel"/>
    <w:tmpl w:val="52E4727C"/>
    <w:lvl w:ilvl="0" w:tplc="89002804">
      <w:start w:val="1"/>
      <w:numFmt w:val="taiwaneseCountingThousand"/>
      <w:lvlText w:val="(%1)"/>
      <w:lvlJc w:val="left"/>
      <w:pPr>
        <w:ind w:left="1898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0" w15:restartNumberingAfterBreak="0">
    <w:nsid w:val="7142523D"/>
    <w:multiLevelType w:val="hybridMultilevel"/>
    <w:tmpl w:val="73DE9DE8"/>
    <w:lvl w:ilvl="0" w:tplc="74566BD8">
      <w:start w:val="1"/>
      <w:numFmt w:val="taiwaneseCountingThousand"/>
      <w:lvlText w:val="(%1)"/>
      <w:lvlJc w:val="left"/>
      <w:pPr>
        <w:ind w:left="1898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1" w15:restartNumberingAfterBreak="0">
    <w:nsid w:val="729D4D3E"/>
    <w:multiLevelType w:val="hybridMultilevel"/>
    <w:tmpl w:val="9FD4F16C"/>
    <w:lvl w:ilvl="0" w:tplc="42F408B4">
      <w:start w:val="1"/>
      <w:numFmt w:val="taiwaneseCountingThousand"/>
      <w:lvlText w:val="(%1)"/>
      <w:lvlJc w:val="left"/>
      <w:pPr>
        <w:ind w:left="1756" w:hanging="48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2" w15:restartNumberingAfterBreak="0">
    <w:nsid w:val="7A7B0D93"/>
    <w:multiLevelType w:val="hybridMultilevel"/>
    <w:tmpl w:val="6D502A3A"/>
    <w:lvl w:ilvl="0" w:tplc="0409000F">
      <w:start w:val="1"/>
      <w:numFmt w:val="decimal"/>
      <w:lvlText w:val="%1."/>
      <w:lvlJc w:val="left"/>
      <w:pPr>
        <w:ind w:left="26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23" w15:restartNumberingAfterBreak="0">
    <w:nsid w:val="7BFE0B2B"/>
    <w:multiLevelType w:val="hybridMultilevel"/>
    <w:tmpl w:val="BAFC106A"/>
    <w:lvl w:ilvl="0" w:tplc="0060AD36">
      <w:start w:val="1"/>
      <w:numFmt w:val="taiwaneseCountingThousand"/>
      <w:lvlText w:val="%1、"/>
      <w:lvlJc w:val="left"/>
      <w:pPr>
        <w:ind w:left="1220" w:hanging="480"/>
      </w:pPr>
      <w:rPr>
        <w:sz w:val="2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700" w:hanging="480"/>
      </w:pPr>
    </w:lvl>
    <w:lvl w:ilvl="2" w:tplc="0409001B" w:tentative="1">
      <w:start w:val="1"/>
      <w:numFmt w:val="lowerRoman"/>
      <w:lvlText w:val="%3."/>
      <w:lvlJc w:val="right"/>
      <w:pPr>
        <w:ind w:left="2180" w:hanging="480"/>
      </w:pPr>
    </w:lvl>
    <w:lvl w:ilvl="3" w:tplc="0409000F" w:tentative="1">
      <w:start w:val="1"/>
      <w:numFmt w:val="decimal"/>
      <w:lvlText w:val="%4."/>
      <w:lvlJc w:val="left"/>
      <w:pPr>
        <w:ind w:left="2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0" w:hanging="480"/>
      </w:pPr>
    </w:lvl>
    <w:lvl w:ilvl="5" w:tplc="0409001B" w:tentative="1">
      <w:start w:val="1"/>
      <w:numFmt w:val="lowerRoman"/>
      <w:lvlText w:val="%6."/>
      <w:lvlJc w:val="right"/>
      <w:pPr>
        <w:ind w:left="3620" w:hanging="480"/>
      </w:pPr>
    </w:lvl>
    <w:lvl w:ilvl="6" w:tplc="0409000F" w:tentative="1">
      <w:start w:val="1"/>
      <w:numFmt w:val="decimal"/>
      <w:lvlText w:val="%7."/>
      <w:lvlJc w:val="left"/>
      <w:pPr>
        <w:ind w:left="4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0" w:hanging="480"/>
      </w:pPr>
    </w:lvl>
    <w:lvl w:ilvl="8" w:tplc="0409001B" w:tentative="1">
      <w:start w:val="1"/>
      <w:numFmt w:val="lowerRoman"/>
      <w:lvlText w:val="%9."/>
      <w:lvlJc w:val="right"/>
      <w:pPr>
        <w:ind w:left="5060" w:hanging="480"/>
      </w:pPr>
    </w:lvl>
  </w:abstractNum>
  <w:abstractNum w:abstractNumId="24" w15:restartNumberingAfterBreak="0">
    <w:nsid w:val="7C872099"/>
    <w:multiLevelType w:val="hybridMultilevel"/>
    <w:tmpl w:val="94645C36"/>
    <w:lvl w:ilvl="0" w:tplc="C53281E8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5" w15:restartNumberingAfterBreak="0">
    <w:nsid w:val="7CDA7B8F"/>
    <w:multiLevelType w:val="hybridMultilevel"/>
    <w:tmpl w:val="144606A0"/>
    <w:lvl w:ilvl="0" w:tplc="C53281E8">
      <w:start w:val="1"/>
      <w:numFmt w:val="taiwaneseCountingThousand"/>
      <w:lvlText w:val="(%1)"/>
      <w:lvlJc w:val="left"/>
      <w:pPr>
        <w:ind w:left="18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num w:numId="1" w16cid:durableId="462191439">
    <w:abstractNumId w:val="13"/>
  </w:num>
  <w:num w:numId="2" w16cid:durableId="585069350">
    <w:abstractNumId w:val="9"/>
  </w:num>
  <w:num w:numId="3" w16cid:durableId="249386186">
    <w:abstractNumId w:val="15"/>
  </w:num>
  <w:num w:numId="4" w16cid:durableId="871264300">
    <w:abstractNumId w:val="23"/>
  </w:num>
  <w:num w:numId="5" w16cid:durableId="1925797603">
    <w:abstractNumId w:val="5"/>
  </w:num>
  <w:num w:numId="6" w16cid:durableId="1107115259">
    <w:abstractNumId w:val="22"/>
  </w:num>
  <w:num w:numId="7" w16cid:durableId="1577397113">
    <w:abstractNumId w:val="21"/>
  </w:num>
  <w:num w:numId="8" w16cid:durableId="290984443">
    <w:abstractNumId w:val="20"/>
  </w:num>
  <w:num w:numId="9" w16cid:durableId="1532960196">
    <w:abstractNumId w:val="0"/>
  </w:num>
  <w:num w:numId="10" w16cid:durableId="293370377">
    <w:abstractNumId w:val="17"/>
  </w:num>
  <w:num w:numId="11" w16cid:durableId="1452355978">
    <w:abstractNumId w:val="3"/>
  </w:num>
  <w:num w:numId="12" w16cid:durableId="1032921546">
    <w:abstractNumId w:val="18"/>
  </w:num>
  <w:num w:numId="13" w16cid:durableId="783111467">
    <w:abstractNumId w:val="6"/>
  </w:num>
  <w:num w:numId="14" w16cid:durableId="1163543124">
    <w:abstractNumId w:val="1"/>
  </w:num>
  <w:num w:numId="15" w16cid:durableId="732461607">
    <w:abstractNumId w:val="7"/>
  </w:num>
  <w:num w:numId="16" w16cid:durableId="920330939">
    <w:abstractNumId w:val="19"/>
  </w:num>
  <w:num w:numId="17" w16cid:durableId="805703966">
    <w:abstractNumId w:val="8"/>
  </w:num>
  <w:num w:numId="18" w16cid:durableId="1607040459">
    <w:abstractNumId w:val="2"/>
  </w:num>
  <w:num w:numId="19" w16cid:durableId="1329139723">
    <w:abstractNumId w:val="10"/>
  </w:num>
  <w:num w:numId="20" w16cid:durableId="1557933732">
    <w:abstractNumId w:val="25"/>
  </w:num>
  <w:num w:numId="21" w16cid:durableId="916403874">
    <w:abstractNumId w:val="4"/>
  </w:num>
  <w:num w:numId="22" w16cid:durableId="42484851">
    <w:abstractNumId w:val="11"/>
  </w:num>
  <w:num w:numId="23" w16cid:durableId="1594900219">
    <w:abstractNumId w:val="16"/>
  </w:num>
  <w:num w:numId="24" w16cid:durableId="2065134287">
    <w:abstractNumId w:val="14"/>
  </w:num>
  <w:num w:numId="25" w16cid:durableId="580918625">
    <w:abstractNumId w:val="12"/>
  </w:num>
  <w:num w:numId="26" w16cid:durableId="1604262706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41E"/>
    <w:rsid w:val="00004550"/>
    <w:rsid w:val="00004C6D"/>
    <w:rsid w:val="0000503E"/>
    <w:rsid w:val="0000695B"/>
    <w:rsid w:val="00015991"/>
    <w:rsid w:val="00016A76"/>
    <w:rsid w:val="00017206"/>
    <w:rsid w:val="00017A07"/>
    <w:rsid w:val="00021F58"/>
    <w:rsid w:val="0002266F"/>
    <w:rsid w:val="00023E8F"/>
    <w:rsid w:val="00025C5B"/>
    <w:rsid w:val="0002669C"/>
    <w:rsid w:val="00026F6C"/>
    <w:rsid w:val="00027D61"/>
    <w:rsid w:val="00030FC3"/>
    <w:rsid w:val="00032310"/>
    <w:rsid w:val="000332FF"/>
    <w:rsid w:val="00033D1C"/>
    <w:rsid w:val="00034424"/>
    <w:rsid w:val="00036C79"/>
    <w:rsid w:val="00043688"/>
    <w:rsid w:val="00045C03"/>
    <w:rsid w:val="000464C0"/>
    <w:rsid w:val="0004710C"/>
    <w:rsid w:val="00054768"/>
    <w:rsid w:val="000548A2"/>
    <w:rsid w:val="00056158"/>
    <w:rsid w:val="0005670B"/>
    <w:rsid w:val="00060F06"/>
    <w:rsid w:val="00060FB6"/>
    <w:rsid w:val="000619EA"/>
    <w:rsid w:val="00062A91"/>
    <w:rsid w:val="00063087"/>
    <w:rsid w:val="0006680F"/>
    <w:rsid w:val="00067260"/>
    <w:rsid w:val="00067F5A"/>
    <w:rsid w:val="000717BE"/>
    <w:rsid w:val="00071B6B"/>
    <w:rsid w:val="00074C51"/>
    <w:rsid w:val="00074EFA"/>
    <w:rsid w:val="0007772B"/>
    <w:rsid w:val="0008009D"/>
    <w:rsid w:val="00080835"/>
    <w:rsid w:val="000818E1"/>
    <w:rsid w:val="00081A2E"/>
    <w:rsid w:val="000845B3"/>
    <w:rsid w:val="00085A1B"/>
    <w:rsid w:val="0008724B"/>
    <w:rsid w:val="00090096"/>
    <w:rsid w:val="000902A2"/>
    <w:rsid w:val="00091B31"/>
    <w:rsid w:val="00093CF8"/>
    <w:rsid w:val="00095ADA"/>
    <w:rsid w:val="00097CD9"/>
    <w:rsid w:val="000A4499"/>
    <w:rsid w:val="000A70B1"/>
    <w:rsid w:val="000A71D4"/>
    <w:rsid w:val="000B2A04"/>
    <w:rsid w:val="000C1C2C"/>
    <w:rsid w:val="000C3436"/>
    <w:rsid w:val="000C3B7F"/>
    <w:rsid w:val="000C3BA1"/>
    <w:rsid w:val="000C4550"/>
    <w:rsid w:val="000C7D8B"/>
    <w:rsid w:val="000D0F43"/>
    <w:rsid w:val="000D6575"/>
    <w:rsid w:val="000E2754"/>
    <w:rsid w:val="000E2C62"/>
    <w:rsid w:val="000E3351"/>
    <w:rsid w:val="000E4BEB"/>
    <w:rsid w:val="000F03B2"/>
    <w:rsid w:val="000F598D"/>
    <w:rsid w:val="00100D8F"/>
    <w:rsid w:val="00100E4B"/>
    <w:rsid w:val="001031E8"/>
    <w:rsid w:val="001038CA"/>
    <w:rsid w:val="0010500E"/>
    <w:rsid w:val="0010533B"/>
    <w:rsid w:val="00106AA1"/>
    <w:rsid w:val="001076C9"/>
    <w:rsid w:val="0011088E"/>
    <w:rsid w:val="00111166"/>
    <w:rsid w:val="00112904"/>
    <w:rsid w:val="001165FB"/>
    <w:rsid w:val="00120159"/>
    <w:rsid w:val="001231EE"/>
    <w:rsid w:val="00133A9D"/>
    <w:rsid w:val="0013524F"/>
    <w:rsid w:val="001411B9"/>
    <w:rsid w:val="00141D23"/>
    <w:rsid w:val="00142897"/>
    <w:rsid w:val="001431E7"/>
    <w:rsid w:val="00145B8E"/>
    <w:rsid w:val="001510F2"/>
    <w:rsid w:val="001521C5"/>
    <w:rsid w:val="00153F75"/>
    <w:rsid w:val="0015706B"/>
    <w:rsid w:val="00157315"/>
    <w:rsid w:val="00157A8B"/>
    <w:rsid w:val="001622CF"/>
    <w:rsid w:val="00164BAB"/>
    <w:rsid w:val="001654FB"/>
    <w:rsid w:val="001666E0"/>
    <w:rsid w:val="001669C0"/>
    <w:rsid w:val="00166EE4"/>
    <w:rsid w:val="001678AE"/>
    <w:rsid w:val="001758C8"/>
    <w:rsid w:val="00181D27"/>
    <w:rsid w:val="00183C50"/>
    <w:rsid w:val="001863EC"/>
    <w:rsid w:val="00186632"/>
    <w:rsid w:val="001877CE"/>
    <w:rsid w:val="00192ABF"/>
    <w:rsid w:val="001940FE"/>
    <w:rsid w:val="0019680F"/>
    <w:rsid w:val="001A013F"/>
    <w:rsid w:val="001A0E40"/>
    <w:rsid w:val="001A2A2C"/>
    <w:rsid w:val="001A3C30"/>
    <w:rsid w:val="001A5E57"/>
    <w:rsid w:val="001A6182"/>
    <w:rsid w:val="001A69B4"/>
    <w:rsid w:val="001A764C"/>
    <w:rsid w:val="001A7F60"/>
    <w:rsid w:val="001B1530"/>
    <w:rsid w:val="001B37A5"/>
    <w:rsid w:val="001B4088"/>
    <w:rsid w:val="001B7EA6"/>
    <w:rsid w:val="001C247F"/>
    <w:rsid w:val="001C35CE"/>
    <w:rsid w:val="001C59C4"/>
    <w:rsid w:val="001C692B"/>
    <w:rsid w:val="001D0674"/>
    <w:rsid w:val="001D0BCE"/>
    <w:rsid w:val="001D439B"/>
    <w:rsid w:val="001D6621"/>
    <w:rsid w:val="001E3AB5"/>
    <w:rsid w:val="001E53A9"/>
    <w:rsid w:val="001E7427"/>
    <w:rsid w:val="001F28CF"/>
    <w:rsid w:val="001F4270"/>
    <w:rsid w:val="001F5FDD"/>
    <w:rsid w:val="00200740"/>
    <w:rsid w:val="002033CA"/>
    <w:rsid w:val="0021051E"/>
    <w:rsid w:val="00212873"/>
    <w:rsid w:val="00212B4E"/>
    <w:rsid w:val="002135EA"/>
    <w:rsid w:val="00213718"/>
    <w:rsid w:val="00215544"/>
    <w:rsid w:val="00215DE0"/>
    <w:rsid w:val="00220A7D"/>
    <w:rsid w:val="00220FD7"/>
    <w:rsid w:val="00222C51"/>
    <w:rsid w:val="002265B7"/>
    <w:rsid w:val="002310CC"/>
    <w:rsid w:val="0023216B"/>
    <w:rsid w:val="00235845"/>
    <w:rsid w:val="002366A2"/>
    <w:rsid w:val="002400A2"/>
    <w:rsid w:val="00240F55"/>
    <w:rsid w:val="00242E2B"/>
    <w:rsid w:val="00245320"/>
    <w:rsid w:val="00246CBE"/>
    <w:rsid w:val="00247217"/>
    <w:rsid w:val="0025097F"/>
    <w:rsid w:val="00254531"/>
    <w:rsid w:val="00257506"/>
    <w:rsid w:val="00257F06"/>
    <w:rsid w:val="00263F0B"/>
    <w:rsid w:val="00267776"/>
    <w:rsid w:val="002678DF"/>
    <w:rsid w:val="00267B4B"/>
    <w:rsid w:val="00270509"/>
    <w:rsid w:val="0027119F"/>
    <w:rsid w:val="00272920"/>
    <w:rsid w:val="00276B8C"/>
    <w:rsid w:val="00277858"/>
    <w:rsid w:val="002839B8"/>
    <w:rsid w:val="00283C86"/>
    <w:rsid w:val="002844E7"/>
    <w:rsid w:val="00284B0D"/>
    <w:rsid w:val="0028614C"/>
    <w:rsid w:val="002879F4"/>
    <w:rsid w:val="00292441"/>
    <w:rsid w:val="00292983"/>
    <w:rsid w:val="0029341E"/>
    <w:rsid w:val="00294B8C"/>
    <w:rsid w:val="00294DF6"/>
    <w:rsid w:val="00297AC6"/>
    <w:rsid w:val="002A1854"/>
    <w:rsid w:val="002A3E85"/>
    <w:rsid w:val="002B01FB"/>
    <w:rsid w:val="002B3488"/>
    <w:rsid w:val="002B3537"/>
    <w:rsid w:val="002B3741"/>
    <w:rsid w:val="002B4118"/>
    <w:rsid w:val="002B647D"/>
    <w:rsid w:val="002B7BF2"/>
    <w:rsid w:val="002C3C7F"/>
    <w:rsid w:val="002C3F13"/>
    <w:rsid w:val="002D06EC"/>
    <w:rsid w:val="002D11DD"/>
    <w:rsid w:val="002D4873"/>
    <w:rsid w:val="002D5442"/>
    <w:rsid w:val="002D7E32"/>
    <w:rsid w:val="002E2748"/>
    <w:rsid w:val="002E2BF7"/>
    <w:rsid w:val="002E36D4"/>
    <w:rsid w:val="002E5B24"/>
    <w:rsid w:val="002E6DC4"/>
    <w:rsid w:val="002E6E19"/>
    <w:rsid w:val="002E7352"/>
    <w:rsid w:val="002F32F6"/>
    <w:rsid w:val="002F4BA1"/>
    <w:rsid w:val="002F7436"/>
    <w:rsid w:val="002F763C"/>
    <w:rsid w:val="00300A53"/>
    <w:rsid w:val="003015E8"/>
    <w:rsid w:val="00304CA4"/>
    <w:rsid w:val="003061C8"/>
    <w:rsid w:val="003075BF"/>
    <w:rsid w:val="003126FE"/>
    <w:rsid w:val="0031541E"/>
    <w:rsid w:val="00316EF6"/>
    <w:rsid w:val="0032030D"/>
    <w:rsid w:val="0032220D"/>
    <w:rsid w:val="00322C50"/>
    <w:rsid w:val="00323483"/>
    <w:rsid w:val="003252B8"/>
    <w:rsid w:val="0032697A"/>
    <w:rsid w:val="003269E3"/>
    <w:rsid w:val="00327832"/>
    <w:rsid w:val="00330615"/>
    <w:rsid w:val="00330765"/>
    <w:rsid w:val="00333A35"/>
    <w:rsid w:val="00334D5E"/>
    <w:rsid w:val="00346BEE"/>
    <w:rsid w:val="0035100F"/>
    <w:rsid w:val="00352DAC"/>
    <w:rsid w:val="003538D7"/>
    <w:rsid w:val="00355DB3"/>
    <w:rsid w:val="00360418"/>
    <w:rsid w:val="003606F0"/>
    <w:rsid w:val="00360F83"/>
    <w:rsid w:val="00362624"/>
    <w:rsid w:val="0036447E"/>
    <w:rsid w:val="0037194A"/>
    <w:rsid w:val="00372445"/>
    <w:rsid w:val="003725F1"/>
    <w:rsid w:val="00372C06"/>
    <w:rsid w:val="00375974"/>
    <w:rsid w:val="00375B0E"/>
    <w:rsid w:val="003806BC"/>
    <w:rsid w:val="003824D8"/>
    <w:rsid w:val="00384108"/>
    <w:rsid w:val="003859BB"/>
    <w:rsid w:val="003871C3"/>
    <w:rsid w:val="003905B7"/>
    <w:rsid w:val="00391F63"/>
    <w:rsid w:val="00395C96"/>
    <w:rsid w:val="003967AF"/>
    <w:rsid w:val="003A6C7F"/>
    <w:rsid w:val="003B2189"/>
    <w:rsid w:val="003B42A8"/>
    <w:rsid w:val="003B5DAC"/>
    <w:rsid w:val="003B62D6"/>
    <w:rsid w:val="003C003C"/>
    <w:rsid w:val="003D0049"/>
    <w:rsid w:val="003D2590"/>
    <w:rsid w:val="003D76A9"/>
    <w:rsid w:val="003D7ED8"/>
    <w:rsid w:val="003E281A"/>
    <w:rsid w:val="003E3F70"/>
    <w:rsid w:val="003F1DA9"/>
    <w:rsid w:val="003F23F9"/>
    <w:rsid w:val="003F35BD"/>
    <w:rsid w:val="003F44A0"/>
    <w:rsid w:val="003F6BA8"/>
    <w:rsid w:val="004012D4"/>
    <w:rsid w:val="00401434"/>
    <w:rsid w:val="00403B43"/>
    <w:rsid w:val="004049F2"/>
    <w:rsid w:val="0040526C"/>
    <w:rsid w:val="0040646C"/>
    <w:rsid w:val="00410C82"/>
    <w:rsid w:val="00411023"/>
    <w:rsid w:val="0041142E"/>
    <w:rsid w:val="0041272F"/>
    <w:rsid w:val="004139C8"/>
    <w:rsid w:val="004145B1"/>
    <w:rsid w:val="004150E9"/>
    <w:rsid w:val="004159FD"/>
    <w:rsid w:val="004167B0"/>
    <w:rsid w:val="00416979"/>
    <w:rsid w:val="00420E93"/>
    <w:rsid w:val="004222EA"/>
    <w:rsid w:val="0042277C"/>
    <w:rsid w:val="0042341D"/>
    <w:rsid w:val="00423C59"/>
    <w:rsid w:val="004256D7"/>
    <w:rsid w:val="00426DA9"/>
    <w:rsid w:val="00427178"/>
    <w:rsid w:val="00427409"/>
    <w:rsid w:val="00427C0C"/>
    <w:rsid w:val="0043065D"/>
    <w:rsid w:val="00430898"/>
    <w:rsid w:val="0043141F"/>
    <w:rsid w:val="0043309F"/>
    <w:rsid w:val="00434694"/>
    <w:rsid w:val="0043554C"/>
    <w:rsid w:val="00435677"/>
    <w:rsid w:val="004444A0"/>
    <w:rsid w:val="00445FFB"/>
    <w:rsid w:val="0045022A"/>
    <w:rsid w:val="00450D60"/>
    <w:rsid w:val="004523BD"/>
    <w:rsid w:val="00454B82"/>
    <w:rsid w:val="004551C6"/>
    <w:rsid w:val="004555DC"/>
    <w:rsid w:val="0045561B"/>
    <w:rsid w:val="00455661"/>
    <w:rsid w:val="00457B26"/>
    <w:rsid w:val="00460327"/>
    <w:rsid w:val="004605C1"/>
    <w:rsid w:val="00460F6B"/>
    <w:rsid w:val="00463AC3"/>
    <w:rsid w:val="004642DE"/>
    <w:rsid w:val="00465F33"/>
    <w:rsid w:val="00466C43"/>
    <w:rsid w:val="004674C1"/>
    <w:rsid w:val="00471520"/>
    <w:rsid w:val="0047230A"/>
    <w:rsid w:val="00472523"/>
    <w:rsid w:val="00474723"/>
    <w:rsid w:val="004752F5"/>
    <w:rsid w:val="00480625"/>
    <w:rsid w:val="00482DED"/>
    <w:rsid w:val="00483464"/>
    <w:rsid w:val="00485BA3"/>
    <w:rsid w:val="00485E07"/>
    <w:rsid w:val="004875FA"/>
    <w:rsid w:val="00487733"/>
    <w:rsid w:val="00487ABD"/>
    <w:rsid w:val="004A00A1"/>
    <w:rsid w:val="004A0CA2"/>
    <w:rsid w:val="004A3ED0"/>
    <w:rsid w:val="004B34A2"/>
    <w:rsid w:val="004B475C"/>
    <w:rsid w:val="004B55F0"/>
    <w:rsid w:val="004B5C1A"/>
    <w:rsid w:val="004C06AA"/>
    <w:rsid w:val="004C3DE9"/>
    <w:rsid w:val="004C5078"/>
    <w:rsid w:val="004C509A"/>
    <w:rsid w:val="004D0AA3"/>
    <w:rsid w:val="004D220D"/>
    <w:rsid w:val="004D2CD9"/>
    <w:rsid w:val="004D410A"/>
    <w:rsid w:val="004D52C6"/>
    <w:rsid w:val="004D53CC"/>
    <w:rsid w:val="004D541F"/>
    <w:rsid w:val="004E0720"/>
    <w:rsid w:val="004E15A9"/>
    <w:rsid w:val="004E25D3"/>
    <w:rsid w:val="004E5FD9"/>
    <w:rsid w:val="004E64A8"/>
    <w:rsid w:val="004F0847"/>
    <w:rsid w:val="004F1EC5"/>
    <w:rsid w:val="004F2A88"/>
    <w:rsid w:val="005007A5"/>
    <w:rsid w:val="005036CF"/>
    <w:rsid w:val="00503EB4"/>
    <w:rsid w:val="00505C1E"/>
    <w:rsid w:val="005060AF"/>
    <w:rsid w:val="00507B3D"/>
    <w:rsid w:val="005105D2"/>
    <w:rsid w:val="00510F93"/>
    <w:rsid w:val="00516015"/>
    <w:rsid w:val="00522F2C"/>
    <w:rsid w:val="005279BC"/>
    <w:rsid w:val="005301F7"/>
    <w:rsid w:val="005349EA"/>
    <w:rsid w:val="00540E13"/>
    <w:rsid w:val="00540F87"/>
    <w:rsid w:val="00555D8A"/>
    <w:rsid w:val="005572DF"/>
    <w:rsid w:val="00560596"/>
    <w:rsid w:val="0056105F"/>
    <w:rsid w:val="00562230"/>
    <w:rsid w:val="00564E27"/>
    <w:rsid w:val="005653B6"/>
    <w:rsid w:val="0056644A"/>
    <w:rsid w:val="00566FB3"/>
    <w:rsid w:val="00567566"/>
    <w:rsid w:val="0057457C"/>
    <w:rsid w:val="00575C68"/>
    <w:rsid w:val="00576F37"/>
    <w:rsid w:val="005775AC"/>
    <w:rsid w:val="00580F6D"/>
    <w:rsid w:val="00581D72"/>
    <w:rsid w:val="00582460"/>
    <w:rsid w:val="00583ED2"/>
    <w:rsid w:val="0059039F"/>
    <w:rsid w:val="005933F6"/>
    <w:rsid w:val="005A675E"/>
    <w:rsid w:val="005A724D"/>
    <w:rsid w:val="005B0FB3"/>
    <w:rsid w:val="005B1F57"/>
    <w:rsid w:val="005B5477"/>
    <w:rsid w:val="005B604B"/>
    <w:rsid w:val="005B72E3"/>
    <w:rsid w:val="005C0A11"/>
    <w:rsid w:val="005C2D1B"/>
    <w:rsid w:val="005C4A04"/>
    <w:rsid w:val="005C652A"/>
    <w:rsid w:val="005C7706"/>
    <w:rsid w:val="005D105F"/>
    <w:rsid w:val="005D458D"/>
    <w:rsid w:val="005D4AF2"/>
    <w:rsid w:val="005E00F0"/>
    <w:rsid w:val="005E3556"/>
    <w:rsid w:val="005E5DE8"/>
    <w:rsid w:val="005E63E4"/>
    <w:rsid w:val="005E6AF5"/>
    <w:rsid w:val="005F04F8"/>
    <w:rsid w:val="005F0A58"/>
    <w:rsid w:val="005F38C2"/>
    <w:rsid w:val="005F4AE9"/>
    <w:rsid w:val="005F67C9"/>
    <w:rsid w:val="005F7192"/>
    <w:rsid w:val="00604ABF"/>
    <w:rsid w:val="006053AA"/>
    <w:rsid w:val="006055CC"/>
    <w:rsid w:val="006070CF"/>
    <w:rsid w:val="00607A3C"/>
    <w:rsid w:val="00607F0C"/>
    <w:rsid w:val="006103CD"/>
    <w:rsid w:val="00610486"/>
    <w:rsid w:val="00610D13"/>
    <w:rsid w:val="00614395"/>
    <w:rsid w:val="00615939"/>
    <w:rsid w:val="0061620E"/>
    <w:rsid w:val="006162D8"/>
    <w:rsid w:val="00622F2A"/>
    <w:rsid w:val="00626958"/>
    <w:rsid w:val="0063428E"/>
    <w:rsid w:val="006355FA"/>
    <w:rsid w:val="006361F2"/>
    <w:rsid w:val="0063650F"/>
    <w:rsid w:val="006365BB"/>
    <w:rsid w:val="00640319"/>
    <w:rsid w:val="00641B08"/>
    <w:rsid w:val="006428D8"/>
    <w:rsid w:val="00642AEA"/>
    <w:rsid w:val="006431F7"/>
    <w:rsid w:val="0064416D"/>
    <w:rsid w:val="00644683"/>
    <w:rsid w:val="00645416"/>
    <w:rsid w:val="00647260"/>
    <w:rsid w:val="00647270"/>
    <w:rsid w:val="006512AF"/>
    <w:rsid w:val="0065164B"/>
    <w:rsid w:val="00653661"/>
    <w:rsid w:val="00656FF4"/>
    <w:rsid w:val="00657EA6"/>
    <w:rsid w:val="00661D57"/>
    <w:rsid w:val="00662705"/>
    <w:rsid w:val="006633E2"/>
    <w:rsid w:val="0066375E"/>
    <w:rsid w:val="0066397D"/>
    <w:rsid w:val="006650B1"/>
    <w:rsid w:val="00673FED"/>
    <w:rsid w:val="006804D0"/>
    <w:rsid w:val="00681F18"/>
    <w:rsid w:val="00681F22"/>
    <w:rsid w:val="0068223A"/>
    <w:rsid w:val="00683D2B"/>
    <w:rsid w:val="006849F7"/>
    <w:rsid w:val="006859C9"/>
    <w:rsid w:val="00686E28"/>
    <w:rsid w:val="00687701"/>
    <w:rsid w:val="00691184"/>
    <w:rsid w:val="00691DE8"/>
    <w:rsid w:val="00692B60"/>
    <w:rsid w:val="00696665"/>
    <w:rsid w:val="006969E4"/>
    <w:rsid w:val="006A2F92"/>
    <w:rsid w:val="006A328F"/>
    <w:rsid w:val="006A7565"/>
    <w:rsid w:val="006B167D"/>
    <w:rsid w:val="006B274F"/>
    <w:rsid w:val="006B2D49"/>
    <w:rsid w:val="006B525C"/>
    <w:rsid w:val="006B6E9D"/>
    <w:rsid w:val="006C1B03"/>
    <w:rsid w:val="006C59EC"/>
    <w:rsid w:val="006D0927"/>
    <w:rsid w:val="006D4BA0"/>
    <w:rsid w:val="006D5371"/>
    <w:rsid w:val="006D674B"/>
    <w:rsid w:val="006D77A3"/>
    <w:rsid w:val="006D78F2"/>
    <w:rsid w:val="006E0EAF"/>
    <w:rsid w:val="006E2FB1"/>
    <w:rsid w:val="006E4CE9"/>
    <w:rsid w:val="006E50B8"/>
    <w:rsid w:val="006F0667"/>
    <w:rsid w:val="006F0EF2"/>
    <w:rsid w:val="006F1795"/>
    <w:rsid w:val="006F2505"/>
    <w:rsid w:val="006F556D"/>
    <w:rsid w:val="006F5F66"/>
    <w:rsid w:val="006F7F39"/>
    <w:rsid w:val="00700B0D"/>
    <w:rsid w:val="00701416"/>
    <w:rsid w:val="007032B1"/>
    <w:rsid w:val="00704ACB"/>
    <w:rsid w:val="007056CD"/>
    <w:rsid w:val="0071098F"/>
    <w:rsid w:val="00717A19"/>
    <w:rsid w:val="007209F5"/>
    <w:rsid w:val="0072108A"/>
    <w:rsid w:val="00722F4C"/>
    <w:rsid w:val="00723EFE"/>
    <w:rsid w:val="00727252"/>
    <w:rsid w:val="00730207"/>
    <w:rsid w:val="00731235"/>
    <w:rsid w:val="007314D2"/>
    <w:rsid w:val="00731A61"/>
    <w:rsid w:val="00733A28"/>
    <w:rsid w:val="007344D1"/>
    <w:rsid w:val="00737D4E"/>
    <w:rsid w:val="0074430F"/>
    <w:rsid w:val="00746061"/>
    <w:rsid w:val="007466D0"/>
    <w:rsid w:val="00751DD1"/>
    <w:rsid w:val="00752BF2"/>
    <w:rsid w:val="00753B1C"/>
    <w:rsid w:val="0075430F"/>
    <w:rsid w:val="007633AC"/>
    <w:rsid w:val="007772E6"/>
    <w:rsid w:val="007801AC"/>
    <w:rsid w:val="00784E6D"/>
    <w:rsid w:val="00785759"/>
    <w:rsid w:val="00787B3B"/>
    <w:rsid w:val="00790B6A"/>
    <w:rsid w:val="00790EF1"/>
    <w:rsid w:val="0079428D"/>
    <w:rsid w:val="0079506D"/>
    <w:rsid w:val="007979CC"/>
    <w:rsid w:val="007A0D54"/>
    <w:rsid w:val="007A4856"/>
    <w:rsid w:val="007A7756"/>
    <w:rsid w:val="007B21BB"/>
    <w:rsid w:val="007C4892"/>
    <w:rsid w:val="007C50AA"/>
    <w:rsid w:val="007C54D2"/>
    <w:rsid w:val="007C7588"/>
    <w:rsid w:val="007D1925"/>
    <w:rsid w:val="007D24A9"/>
    <w:rsid w:val="007D68FB"/>
    <w:rsid w:val="007E5060"/>
    <w:rsid w:val="007E5394"/>
    <w:rsid w:val="007E5CE8"/>
    <w:rsid w:val="007E66CD"/>
    <w:rsid w:val="007F01F8"/>
    <w:rsid w:val="007F0627"/>
    <w:rsid w:val="007F1168"/>
    <w:rsid w:val="007F1DB5"/>
    <w:rsid w:val="007F2673"/>
    <w:rsid w:val="007F3813"/>
    <w:rsid w:val="007F50EC"/>
    <w:rsid w:val="007F6189"/>
    <w:rsid w:val="0080684A"/>
    <w:rsid w:val="00807E13"/>
    <w:rsid w:val="00810216"/>
    <w:rsid w:val="00810B91"/>
    <w:rsid w:val="00812156"/>
    <w:rsid w:val="00814CF6"/>
    <w:rsid w:val="00817519"/>
    <w:rsid w:val="00817805"/>
    <w:rsid w:val="008223A2"/>
    <w:rsid w:val="0082323B"/>
    <w:rsid w:val="00823795"/>
    <w:rsid w:val="00824A99"/>
    <w:rsid w:val="00831833"/>
    <w:rsid w:val="00831B5B"/>
    <w:rsid w:val="008326A2"/>
    <w:rsid w:val="00836368"/>
    <w:rsid w:val="00836C80"/>
    <w:rsid w:val="00840EA5"/>
    <w:rsid w:val="00842F23"/>
    <w:rsid w:val="008432A8"/>
    <w:rsid w:val="00843983"/>
    <w:rsid w:val="00844332"/>
    <w:rsid w:val="00844BCB"/>
    <w:rsid w:val="00846451"/>
    <w:rsid w:val="00846535"/>
    <w:rsid w:val="00853543"/>
    <w:rsid w:val="00853552"/>
    <w:rsid w:val="00853612"/>
    <w:rsid w:val="00853A29"/>
    <w:rsid w:val="0085608E"/>
    <w:rsid w:val="0085678C"/>
    <w:rsid w:val="00856FB5"/>
    <w:rsid w:val="00864948"/>
    <w:rsid w:val="00864ACC"/>
    <w:rsid w:val="0086557F"/>
    <w:rsid w:val="008675C9"/>
    <w:rsid w:val="00870882"/>
    <w:rsid w:val="00870E9D"/>
    <w:rsid w:val="008721E1"/>
    <w:rsid w:val="008743EE"/>
    <w:rsid w:val="00875F24"/>
    <w:rsid w:val="00881D3D"/>
    <w:rsid w:val="00882299"/>
    <w:rsid w:val="00883249"/>
    <w:rsid w:val="00885932"/>
    <w:rsid w:val="008863FB"/>
    <w:rsid w:val="00887955"/>
    <w:rsid w:val="008901F7"/>
    <w:rsid w:val="008910FF"/>
    <w:rsid w:val="00891508"/>
    <w:rsid w:val="00893CC2"/>
    <w:rsid w:val="008A2762"/>
    <w:rsid w:val="008A3AC0"/>
    <w:rsid w:val="008A5632"/>
    <w:rsid w:val="008A62F3"/>
    <w:rsid w:val="008B15D6"/>
    <w:rsid w:val="008B736C"/>
    <w:rsid w:val="008C16C5"/>
    <w:rsid w:val="008C6939"/>
    <w:rsid w:val="008D02A0"/>
    <w:rsid w:val="008D2248"/>
    <w:rsid w:val="008D3838"/>
    <w:rsid w:val="008D3977"/>
    <w:rsid w:val="008D3AA5"/>
    <w:rsid w:val="008E119B"/>
    <w:rsid w:val="008E1E31"/>
    <w:rsid w:val="008E358D"/>
    <w:rsid w:val="008E3FE5"/>
    <w:rsid w:val="008E65CB"/>
    <w:rsid w:val="008E70A6"/>
    <w:rsid w:val="008F2362"/>
    <w:rsid w:val="008F24B0"/>
    <w:rsid w:val="008F2EEA"/>
    <w:rsid w:val="008F3956"/>
    <w:rsid w:val="008F571C"/>
    <w:rsid w:val="0090026B"/>
    <w:rsid w:val="0090259B"/>
    <w:rsid w:val="009043F6"/>
    <w:rsid w:val="00907FBC"/>
    <w:rsid w:val="00910797"/>
    <w:rsid w:val="00912A04"/>
    <w:rsid w:val="009144DC"/>
    <w:rsid w:val="009164CC"/>
    <w:rsid w:val="0092161F"/>
    <w:rsid w:val="00921EC6"/>
    <w:rsid w:val="00925703"/>
    <w:rsid w:val="00936176"/>
    <w:rsid w:val="009370F4"/>
    <w:rsid w:val="00937E34"/>
    <w:rsid w:val="00940A33"/>
    <w:rsid w:val="00941BA0"/>
    <w:rsid w:val="00943007"/>
    <w:rsid w:val="009442D2"/>
    <w:rsid w:val="0094435A"/>
    <w:rsid w:val="00944523"/>
    <w:rsid w:val="009451BA"/>
    <w:rsid w:val="009456E4"/>
    <w:rsid w:val="00946DF1"/>
    <w:rsid w:val="0095000E"/>
    <w:rsid w:val="00951006"/>
    <w:rsid w:val="00952CA0"/>
    <w:rsid w:val="009618C8"/>
    <w:rsid w:val="00961D7F"/>
    <w:rsid w:val="00962132"/>
    <w:rsid w:val="00965AB1"/>
    <w:rsid w:val="00970AD3"/>
    <w:rsid w:val="00971175"/>
    <w:rsid w:val="00971377"/>
    <w:rsid w:val="00974536"/>
    <w:rsid w:val="009754CC"/>
    <w:rsid w:val="00975C3B"/>
    <w:rsid w:val="00985252"/>
    <w:rsid w:val="0098691D"/>
    <w:rsid w:val="00990722"/>
    <w:rsid w:val="00991FBF"/>
    <w:rsid w:val="00995280"/>
    <w:rsid w:val="00996BE0"/>
    <w:rsid w:val="009971CE"/>
    <w:rsid w:val="00997E56"/>
    <w:rsid w:val="00997EB1"/>
    <w:rsid w:val="009A458B"/>
    <w:rsid w:val="009B0947"/>
    <w:rsid w:val="009B63EA"/>
    <w:rsid w:val="009B67B8"/>
    <w:rsid w:val="009B6831"/>
    <w:rsid w:val="009B6CA6"/>
    <w:rsid w:val="009C18C1"/>
    <w:rsid w:val="009C1F30"/>
    <w:rsid w:val="009C2C3C"/>
    <w:rsid w:val="009C30BF"/>
    <w:rsid w:val="009C354F"/>
    <w:rsid w:val="009C41CA"/>
    <w:rsid w:val="009C4DFF"/>
    <w:rsid w:val="009C6EE9"/>
    <w:rsid w:val="009D0FD7"/>
    <w:rsid w:val="009D1004"/>
    <w:rsid w:val="009D30F9"/>
    <w:rsid w:val="009D32BE"/>
    <w:rsid w:val="009D4DED"/>
    <w:rsid w:val="009D707E"/>
    <w:rsid w:val="009E1A4E"/>
    <w:rsid w:val="009E7F52"/>
    <w:rsid w:val="009F28A6"/>
    <w:rsid w:val="009F4E92"/>
    <w:rsid w:val="009F533C"/>
    <w:rsid w:val="00A003A0"/>
    <w:rsid w:val="00A004E6"/>
    <w:rsid w:val="00A009C8"/>
    <w:rsid w:val="00A019AC"/>
    <w:rsid w:val="00A021EE"/>
    <w:rsid w:val="00A03CC6"/>
    <w:rsid w:val="00A03D4D"/>
    <w:rsid w:val="00A07CB8"/>
    <w:rsid w:val="00A10FD9"/>
    <w:rsid w:val="00A11111"/>
    <w:rsid w:val="00A111AC"/>
    <w:rsid w:val="00A132EA"/>
    <w:rsid w:val="00A1346C"/>
    <w:rsid w:val="00A16392"/>
    <w:rsid w:val="00A1764F"/>
    <w:rsid w:val="00A17EEC"/>
    <w:rsid w:val="00A17FAB"/>
    <w:rsid w:val="00A201E3"/>
    <w:rsid w:val="00A21EF9"/>
    <w:rsid w:val="00A22CA5"/>
    <w:rsid w:val="00A23D5C"/>
    <w:rsid w:val="00A24268"/>
    <w:rsid w:val="00A26235"/>
    <w:rsid w:val="00A26A0C"/>
    <w:rsid w:val="00A270DB"/>
    <w:rsid w:val="00A2735B"/>
    <w:rsid w:val="00A30CFC"/>
    <w:rsid w:val="00A3265A"/>
    <w:rsid w:val="00A3344E"/>
    <w:rsid w:val="00A34238"/>
    <w:rsid w:val="00A3465B"/>
    <w:rsid w:val="00A35F8C"/>
    <w:rsid w:val="00A3694C"/>
    <w:rsid w:val="00A36FA3"/>
    <w:rsid w:val="00A4175F"/>
    <w:rsid w:val="00A42938"/>
    <w:rsid w:val="00A446F5"/>
    <w:rsid w:val="00A44BCF"/>
    <w:rsid w:val="00A52AD6"/>
    <w:rsid w:val="00A56D8A"/>
    <w:rsid w:val="00A62C01"/>
    <w:rsid w:val="00A63E04"/>
    <w:rsid w:val="00A63FF1"/>
    <w:rsid w:val="00A65BDC"/>
    <w:rsid w:val="00A67D94"/>
    <w:rsid w:val="00A72891"/>
    <w:rsid w:val="00A759AC"/>
    <w:rsid w:val="00A75D85"/>
    <w:rsid w:val="00A827FF"/>
    <w:rsid w:val="00A83E22"/>
    <w:rsid w:val="00A84167"/>
    <w:rsid w:val="00A843F3"/>
    <w:rsid w:val="00A85161"/>
    <w:rsid w:val="00A85608"/>
    <w:rsid w:val="00A93774"/>
    <w:rsid w:val="00A9695D"/>
    <w:rsid w:val="00AA044B"/>
    <w:rsid w:val="00AA1453"/>
    <w:rsid w:val="00AA2702"/>
    <w:rsid w:val="00AA3B60"/>
    <w:rsid w:val="00AA4FE2"/>
    <w:rsid w:val="00AA5068"/>
    <w:rsid w:val="00AA7FA7"/>
    <w:rsid w:val="00AB7EFC"/>
    <w:rsid w:val="00AC41A5"/>
    <w:rsid w:val="00AC4868"/>
    <w:rsid w:val="00AC4BC0"/>
    <w:rsid w:val="00AC78CD"/>
    <w:rsid w:val="00AD086A"/>
    <w:rsid w:val="00AD1CCC"/>
    <w:rsid w:val="00AD28AF"/>
    <w:rsid w:val="00AD2E6A"/>
    <w:rsid w:val="00AD3107"/>
    <w:rsid w:val="00AD4780"/>
    <w:rsid w:val="00AE2EC6"/>
    <w:rsid w:val="00AE6C58"/>
    <w:rsid w:val="00AF037A"/>
    <w:rsid w:val="00AF1853"/>
    <w:rsid w:val="00AF1ED8"/>
    <w:rsid w:val="00AF3297"/>
    <w:rsid w:val="00B02DF3"/>
    <w:rsid w:val="00B033D5"/>
    <w:rsid w:val="00B050AB"/>
    <w:rsid w:val="00B0666C"/>
    <w:rsid w:val="00B11B67"/>
    <w:rsid w:val="00B11C5C"/>
    <w:rsid w:val="00B20FCE"/>
    <w:rsid w:val="00B2173F"/>
    <w:rsid w:val="00B21936"/>
    <w:rsid w:val="00B22084"/>
    <w:rsid w:val="00B23067"/>
    <w:rsid w:val="00B26C51"/>
    <w:rsid w:val="00B3569F"/>
    <w:rsid w:val="00B37096"/>
    <w:rsid w:val="00B377BA"/>
    <w:rsid w:val="00B3797D"/>
    <w:rsid w:val="00B40456"/>
    <w:rsid w:val="00B43AE9"/>
    <w:rsid w:val="00B475CE"/>
    <w:rsid w:val="00B47970"/>
    <w:rsid w:val="00B502DF"/>
    <w:rsid w:val="00B52530"/>
    <w:rsid w:val="00B52D2A"/>
    <w:rsid w:val="00B54787"/>
    <w:rsid w:val="00B55509"/>
    <w:rsid w:val="00B56585"/>
    <w:rsid w:val="00B64AFA"/>
    <w:rsid w:val="00B64DA4"/>
    <w:rsid w:val="00B65F4B"/>
    <w:rsid w:val="00B700CE"/>
    <w:rsid w:val="00B71FB6"/>
    <w:rsid w:val="00B77284"/>
    <w:rsid w:val="00B80367"/>
    <w:rsid w:val="00B8222A"/>
    <w:rsid w:val="00B82494"/>
    <w:rsid w:val="00B846B5"/>
    <w:rsid w:val="00B9052A"/>
    <w:rsid w:val="00B92412"/>
    <w:rsid w:val="00B93898"/>
    <w:rsid w:val="00B943C1"/>
    <w:rsid w:val="00B95AC7"/>
    <w:rsid w:val="00BA0FEC"/>
    <w:rsid w:val="00BA50F5"/>
    <w:rsid w:val="00BA55C3"/>
    <w:rsid w:val="00BA64E2"/>
    <w:rsid w:val="00BA6711"/>
    <w:rsid w:val="00BB6A39"/>
    <w:rsid w:val="00BB74E0"/>
    <w:rsid w:val="00BC19DF"/>
    <w:rsid w:val="00BC334C"/>
    <w:rsid w:val="00BC33EF"/>
    <w:rsid w:val="00BC4936"/>
    <w:rsid w:val="00BC7299"/>
    <w:rsid w:val="00BD1E33"/>
    <w:rsid w:val="00BD276A"/>
    <w:rsid w:val="00BD2FD6"/>
    <w:rsid w:val="00BD328B"/>
    <w:rsid w:val="00BD3820"/>
    <w:rsid w:val="00BD7441"/>
    <w:rsid w:val="00BE1FE1"/>
    <w:rsid w:val="00BE61E2"/>
    <w:rsid w:val="00BE72A4"/>
    <w:rsid w:val="00BF0476"/>
    <w:rsid w:val="00BF161D"/>
    <w:rsid w:val="00BF22EE"/>
    <w:rsid w:val="00BF57DE"/>
    <w:rsid w:val="00BF58FA"/>
    <w:rsid w:val="00C00645"/>
    <w:rsid w:val="00C0423B"/>
    <w:rsid w:val="00C04A92"/>
    <w:rsid w:val="00C04CF9"/>
    <w:rsid w:val="00C0583E"/>
    <w:rsid w:val="00C06AE2"/>
    <w:rsid w:val="00C06B2F"/>
    <w:rsid w:val="00C078AC"/>
    <w:rsid w:val="00C12CAC"/>
    <w:rsid w:val="00C13055"/>
    <w:rsid w:val="00C1526D"/>
    <w:rsid w:val="00C16813"/>
    <w:rsid w:val="00C20CCF"/>
    <w:rsid w:val="00C21CAB"/>
    <w:rsid w:val="00C21F83"/>
    <w:rsid w:val="00C22997"/>
    <w:rsid w:val="00C229B9"/>
    <w:rsid w:val="00C237E4"/>
    <w:rsid w:val="00C30952"/>
    <w:rsid w:val="00C30B38"/>
    <w:rsid w:val="00C315D2"/>
    <w:rsid w:val="00C332C4"/>
    <w:rsid w:val="00C36ABE"/>
    <w:rsid w:val="00C36D28"/>
    <w:rsid w:val="00C37989"/>
    <w:rsid w:val="00C40E81"/>
    <w:rsid w:val="00C421A1"/>
    <w:rsid w:val="00C44FAC"/>
    <w:rsid w:val="00C46AE9"/>
    <w:rsid w:val="00C477FF"/>
    <w:rsid w:val="00C50CFF"/>
    <w:rsid w:val="00C56175"/>
    <w:rsid w:val="00C5796E"/>
    <w:rsid w:val="00C61260"/>
    <w:rsid w:val="00C65568"/>
    <w:rsid w:val="00C70068"/>
    <w:rsid w:val="00C74354"/>
    <w:rsid w:val="00C7642E"/>
    <w:rsid w:val="00C77F18"/>
    <w:rsid w:val="00C80D60"/>
    <w:rsid w:val="00C82F32"/>
    <w:rsid w:val="00C833F0"/>
    <w:rsid w:val="00C85154"/>
    <w:rsid w:val="00C858F1"/>
    <w:rsid w:val="00C922C1"/>
    <w:rsid w:val="00C925F2"/>
    <w:rsid w:val="00C92E89"/>
    <w:rsid w:val="00C93DBE"/>
    <w:rsid w:val="00C94FAD"/>
    <w:rsid w:val="00C9606C"/>
    <w:rsid w:val="00C9718D"/>
    <w:rsid w:val="00C97847"/>
    <w:rsid w:val="00C97B06"/>
    <w:rsid w:val="00CA0D84"/>
    <w:rsid w:val="00CA120B"/>
    <w:rsid w:val="00CA4028"/>
    <w:rsid w:val="00CA46E0"/>
    <w:rsid w:val="00CA5CC5"/>
    <w:rsid w:val="00CB08F5"/>
    <w:rsid w:val="00CB2AAE"/>
    <w:rsid w:val="00CB4468"/>
    <w:rsid w:val="00CB4EA5"/>
    <w:rsid w:val="00CB5C83"/>
    <w:rsid w:val="00CB7136"/>
    <w:rsid w:val="00CB732D"/>
    <w:rsid w:val="00CB7754"/>
    <w:rsid w:val="00CC011B"/>
    <w:rsid w:val="00CC336A"/>
    <w:rsid w:val="00CC36EA"/>
    <w:rsid w:val="00CC4931"/>
    <w:rsid w:val="00CC675E"/>
    <w:rsid w:val="00CD3450"/>
    <w:rsid w:val="00CD4FB3"/>
    <w:rsid w:val="00CD7C5E"/>
    <w:rsid w:val="00CD7F9C"/>
    <w:rsid w:val="00CE0973"/>
    <w:rsid w:val="00CE3A05"/>
    <w:rsid w:val="00CE4765"/>
    <w:rsid w:val="00CE587A"/>
    <w:rsid w:val="00CE6739"/>
    <w:rsid w:val="00CF0DF5"/>
    <w:rsid w:val="00CF17DA"/>
    <w:rsid w:val="00CF32D5"/>
    <w:rsid w:val="00CF5279"/>
    <w:rsid w:val="00CF63E7"/>
    <w:rsid w:val="00D001B6"/>
    <w:rsid w:val="00D016AC"/>
    <w:rsid w:val="00D0547F"/>
    <w:rsid w:val="00D0563A"/>
    <w:rsid w:val="00D20BE3"/>
    <w:rsid w:val="00D21A79"/>
    <w:rsid w:val="00D22F0D"/>
    <w:rsid w:val="00D23B52"/>
    <w:rsid w:val="00D2536D"/>
    <w:rsid w:val="00D26DD4"/>
    <w:rsid w:val="00D27A08"/>
    <w:rsid w:val="00D31FCE"/>
    <w:rsid w:val="00D3627B"/>
    <w:rsid w:val="00D4347A"/>
    <w:rsid w:val="00D50563"/>
    <w:rsid w:val="00D50714"/>
    <w:rsid w:val="00D514E3"/>
    <w:rsid w:val="00D5171A"/>
    <w:rsid w:val="00D54C33"/>
    <w:rsid w:val="00D55819"/>
    <w:rsid w:val="00D560BB"/>
    <w:rsid w:val="00D5662C"/>
    <w:rsid w:val="00D573E0"/>
    <w:rsid w:val="00D57D20"/>
    <w:rsid w:val="00D63543"/>
    <w:rsid w:val="00D6412B"/>
    <w:rsid w:val="00D6780F"/>
    <w:rsid w:val="00D71E36"/>
    <w:rsid w:val="00D76A55"/>
    <w:rsid w:val="00D85288"/>
    <w:rsid w:val="00D857D7"/>
    <w:rsid w:val="00D93EC9"/>
    <w:rsid w:val="00D974FD"/>
    <w:rsid w:val="00DA0E2A"/>
    <w:rsid w:val="00DA147B"/>
    <w:rsid w:val="00DA3D31"/>
    <w:rsid w:val="00DA4B39"/>
    <w:rsid w:val="00DA4C06"/>
    <w:rsid w:val="00DA5146"/>
    <w:rsid w:val="00DB0BAC"/>
    <w:rsid w:val="00DB23A4"/>
    <w:rsid w:val="00DB277E"/>
    <w:rsid w:val="00DB2834"/>
    <w:rsid w:val="00DB3DB4"/>
    <w:rsid w:val="00DB4433"/>
    <w:rsid w:val="00DB5854"/>
    <w:rsid w:val="00DB5C22"/>
    <w:rsid w:val="00DB72A8"/>
    <w:rsid w:val="00DC448C"/>
    <w:rsid w:val="00DC46C7"/>
    <w:rsid w:val="00DC4BAF"/>
    <w:rsid w:val="00DC6DD6"/>
    <w:rsid w:val="00DC6F9C"/>
    <w:rsid w:val="00DC7323"/>
    <w:rsid w:val="00DD19F7"/>
    <w:rsid w:val="00DD1AEE"/>
    <w:rsid w:val="00DD23B6"/>
    <w:rsid w:val="00DD5BAF"/>
    <w:rsid w:val="00DD7D52"/>
    <w:rsid w:val="00DE0CD7"/>
    <w:rsid w:val="00DE0E35"/>
    <w:rsid w:val="00DE1B08"/>
    <w:rsid w:val="00DE251B"/>
    <w:rsid w:val="00DE3DF0"/>
    <w:rsid w:val="00DE60C8"/>
    <w:rsid w:val="00DF0697"/>
    <w:rsid w:val="00DF54C7"/>
    <w:rsid w:val="00DF77E7"/>
    <w:rsid w:val="00E020B0"/>
    <w:rsid w:val="00E043AA"/>
    <w:rsid w:val="00E175BB"/>
    <w:rsid w:val="00E21C5C"/>
    <w:rsid w:val="00E21F28"/>
    <w:rsid w:val="00E271A3"/>
    <w:rsid w:val="00E336E0"/>
    <w:rsid w:val="00E3498C"/>
    <w:rsid w:val="00E371F4"/>
    <w:rsid w:val="00E37660"/>
    <w:rsid w:val="00E4054A"/>
    <w:rsid w:val="00E408AD"/>
    <w:rsid w:val="00E41E46"/>
    <w:rsid w:val="00E431A0"/>
    <w:rsid w:val="00E4758C"/>
    <w:rsid w:val="00E5066D"/>
    <w:rsid w:val="00E55B35"/>
    <w:rsid w:val="00E60CE6"/>
    <w:rsid w:val="00E6218A"/>
    <w:rsid w:val="00E659B6"/>
    <w:rsid w:val="00E66798"/>
    <w:rsid w:val="00E73462"/>
    <w:rsid w:val="00E75572"/>
    <w:rsid w:val="00E8015C"/>
    <w:rsid w:val="00E82BAF"/>
    <w:rsid w:val="00E85271"/>
    <w:rsid w:val="00E8585F"/>
    <w:rsid w:val="00E85B1B"/>
    <w:rsid w:val="00E86BDE"/>
    <w:rsid w:val="00E86F17"/>
    <w:rsid w:val="00E87995"/>
    <w:rsid w:val="00EA0FDE"/>
    <w:rsid w:val="00EA1F69"/>
    <w:rsid w:val="00EA5F2B"/>
    <w:rsid w:val="00EA6AC3"/>
    <w:rsid w:val="00EB01FF"/>
    <w:rsid w:val="00EB5657"/>
    <w:rsid w:val="00EC0E80"/>
    <w:rsid w:val="00EC3807"/>
    <w:rsid w:val="00EC4424"/>
    <w:rsid w:val="00EC575E"/>
    <w:rsid w:val="00EC627B"/>
    <w:rsid w:val="00EC68B6"/>
    <w:rsid w:val="00EC7AD5"/>
    <w:rsid w:val="00ED0992"/>
    <w:rsid w:val="00ED09BD"/>
    <w:rsid w:val="00ED1869"/>
    <w:rsid w:val="00ED2EEC"/>
    <w:rsid w:val="00ED3994"/>
    <w:rsid w:val="00ED6F94"/>
    <w:rsid w:val="00EE3386"/>
    <w:rsid w:val="00EE4980"/>
    <w:rsid w:val="00EE4ADF"/>
    <w:rsid w:val="00EE56F1"/>
    <w:rsid w:val="00EE759A"/>
    <w:rsid w:val="00EE773C"/>
    <w:rsid w:val="00EF13C6"/>
    <w:rsid w:val="00EF13D7"/>
    <w:rsid w:val="00EF1795"/>
    <w:rsid w:val="00EF2A01"/>
    <w:rsid w:val="00EF3639"/>
    <w:rsid w:val="00F024ED"/>
    <w:rsid w:val="00F02CA9"/>
    <w:rsid w:val="00F03B47"/>
    <w:rsid w:val="00F047BC"/>
    <w:rsid w:val="00F0551E"/>
    <w:rsid w:val="00F10BB6"/>
    <w:rsid w:val="00F1153A"/>
    <w:rsid w:val="00F13501"/>
    <w:rsid w:val="00F13C82"/>
    <w:rsid w:val="00F14564"/>
    <w:rsid w:val="00F1582A"/>
    <w:rsid w:val="00F23B67"/>
    <w:rsid w:val="00F25EEA"/>
    <w:rsid w:val="00F3131B"/>
    <w:rsid w:val="00F43273"/>
    <w:rsid w:val="00F46A11"/>
    <w:rsid w:val="00F5208D"/>
    <w:rsid w:val="00F55165"/>
    <w:rsid w:val="00F573E9"/>
    <w:rsid w:val="00F573FE"/>
    <w:rsid w:val="00F574B9"/>
    <w:rsid w:val="00F62A84"/>
    <w:rsid w:val="00F63F96"/>
    <w:rsid w:val="00F65BCC"/>
    <w:rsid w:val="00F72081"/>
    <w:rsid w:val="00F72FDD"/>
    <w:rsid w:val="00F7494C"/>
    <w:rsid w:val="00F75E9B"/>
    <w:rsid w:val="00F82D3B"/>
    <w:rsid w:val="00F83829"/>
    <w:rsid w:val="00F83966"/>
    <w:rsid w:val="00F83C7F"/>
    <w:rsid w:val="00F85D4F"/>
    <w:rsid w:val="00F85F05"/>
    <w:rsid w:val="00F910D9"/>
    <w:rsid w:val="00F97912"/>
    <w:rsid w:val="00FA232B"/>
    <w:rsid w:val="00FA4A91"/>
    <w:rsid w:val="00FA4FD1"/>
    <w:rsid w:val="00FB22D1"/>
    <w:rsid w:val="00FB3F8E"/>
    <w:rsid w:val="00FC09F4"/>
    <w:rsid w:val="00FC0E2E"/>
    <w:rsid w:val="00FC11B4"/>
    <w:rsid w:val="00FC1ACF"/>
    <w:rsid w:val="00FC2C1B"/>
    <w:rsid w:val="00FC61A9"/>
    <w:rsid w:val="00FC6CAB"/>
    <w:rsid w:val="00FC6E65"/>
    <w:rsid w:val="00FD101E"/>
    <w:rsid w:val="00FD16D4"/>
    <w:rsid w:val="00FD2303"/>
    <w:rsid w:val="00FD4905"/>
    <w:rsid w:val="00FD5753"/>
    <w:rsid w:val="00FE1E4F"/>
    <w:rsid w:val="00FE36D2"/>
    <w:rsid w:val="00FE3D48"/>
    <w:rsid w:val="00FE4389"/>
    <w:rsid w:val="00FE450D"/>
    <w:rsid w:val="00FE5D69"/>
    <w:rsid w:val="00FE6F72"/>
    <w:rsid w:val="00FF0AC8"/>
    <w:rsid w:val="00FF1FDE"/>
    <w:rsid w:val="00FF2537"/>
    <w:rsid w:val="00FF2D71"/>
    <w:rsid w:val="00FF3EC4"/>
    <w:rsid w:val="00FF54BC"/>
    <w:rsid w:val="00FF6194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825BB4"/>
  <w15:docId w15:val="{FD414773-BD03-4AC2-81DF-9021E97D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4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9718D"/>
    <w:rPr>
      <w:rFonts w:ascii="標楷體" w:eastAsia="標楷體" w:hAnsi="標楷體"/>
      <w:sz w:val="28"/>
      <w:szCs w:val="28"/>
    </w:rPr>
  </w:style>
  <w:style w:type="character" w:customStyle="1" w:styleId="a4">
    <w:name w:val="問候 字元"/>
    <w:basedOn w:val="a0"/>
    <w:link w:val="a3"/>
    <w:uiPriority w:val="99"/>
    <w:rsid w:val="00C9718D"/>
    <w:rPr>
      <w:rFonts w:ascii="標楷體" w:eastAsia="標楷體" w:hAnsi="標楷體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C9718D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6">
    <w:name w:val="結語 字元"/>
    <w:basedOn w:val="a0"/>
    <w:link w:val="a5"/>
    <w:uiPriority w:val="99"/>
    <w:rsid w:val="00C9718D"/>
    <w:rPr>
      <w:rFonts w:ascii="標楷體" w:eastAsia="標楷體" w:hAnsi="標楷體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220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20A7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20A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20A7D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74E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74EF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link w:val="ae"/>
    <w:uiPriority w:val="34"/>
    <w:qFormat/>
    <w:rsid w:val="004145B1"/>
    <w:pPr>
      <w:ind w:leftChars="200" w:left="480"/>
    </w:pPr>
  </w:style>
  <w:style w:type="paragraph" w:customStyle="1" w:styleId="Default">
    <w:name w:val="Default"/>
    <w:rsid w:val="00661D5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f">
    <w:name w:val="Table Grid"/>
    <w:basedOn w:val="a1"/>
    <w:uiPriority w:val="59"/>
    <w:rsid w:val="00E82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DB2834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19680F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9680F"/>
  </w:style>
  <w:style w:type="character" w:customStyle="1" w:styleId="af3">
    <w:name w:val="註解文字 字元"/>
    <w:basedOn w:val="a0"/>
    <w:link w:val="af2"/>
    <w:uiPriority w:val="99"/>
    <w:semiHidden/>
    <w:rsid w:val="0019680F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9680F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19680F"/>
    <w:rPr>
      <w:b/>
      <w:bCs/>
    </w:rPr>
  </w:style>
  <w:style w:type="character" w:customStyle="1" w:styleId="ae">
    <w:name w:val="清單段落 字元"/>
    <w:link w:val="ad"/>
    <w:uiPriority w:val="34"/>
    <w:locked/>
    <w:rsid w:val="00CF0DF5"/>
  </w:style>
  <w:style w:type="paragraph" w:styleId="HTML">
    <w:name w:val="HTML Preformatted"/>
    <w:basedOn w:val="a"/>
    <w:link w:val="HTML0"/>
    <w:uiPriority w:val="99"/>
    <w:rsid w:val="000F59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color w:val="000000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0F598D"/>
    <w:rPr>
      <w:rFonts w:ascii="細明體" w:eastAsia="細明體" w:hAnsi="細明體" w:cs="Courier New"/>
      <w:color w:val="000000"/>
      <w:kern w:val="0"/>
      <w:sz w:val="20"/>
      <w:szCs w:val="20"/>
    </w:rPr>
  </w:style>
  <w:style w:type="paragraph" w:styleId="af6">
    <w:name w:val="Revision"/>
    <w:hidden/>
    <w:uiPriority w:val="99"/>
    <w:semiHidden/>
    <w:rsid w:val="00FF7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7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8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94697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2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3AAFC-DF6A-4744-B313-DEDF2E96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4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</dc:creator>
  <cp:keywords/>
  <dc:description/>
  <cp:lastModifiedBy>盧 言珮</cp:lastModifiedBy>
  <cp:revision>12</cp:revision>
  <cp:lastPrinted>2023-02-03T08:46:00Z</cp:lastPrinted>
  <dcterms:created xsi:type="dcterms:W3CDTF">2023-02-02T03:43:00Z</dcterms:created>
  <dcterms:modified xsi:type="dcterms:W3CDTF">2023-02-06T02:42:00Z</dcterms:modified>
</cp:coreProperties>
</file>